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330"/>
      </w:tblGrid>
      <w:tr w:rsidR="00684E08" w14:paraId="38CDDBDE" w14:textId="77777777" w:rsidTr="00DB6F90">
        <w:trPr>
          <w:trHeight w:hRule="exact" w:val="360"/>
        </w:trPr>
        <w:tc>
          <w:tcPr>
            <w:tcW w:w="5882" w:type="dxa"/>
          </w:tcPr>
          <w:bookmarkStart w:id="0" w:name="_GoBack"/>
          <w:bookmarkEnd w:id="0"/>
          <w:p w14:paraId="2F01E69B" w14:textId="77777777" w:rsidR="00684E08" w:rsidRDefault="00CE5D53" w:rsidP="00DB6F90">
            <w:r>
              <w:rPr>
                <w:sz w:val="24"/>
              </w:rPr>
              <w:fldChar w:fldCharType="begin">
                <w:ffData>
                  <w:name w:val="Absender"/>
                  <w:enabled/>
                  <w:calcOnExit w:val="0"/>
                  <w:exitMacro w:val="eintrag"/>
                  <w:ddList>
                    <w:result w:val="7"/>
                    <w:listEntry w:val="SPD-Fraktion"/>
                    <w:listEntry w:val="Fraktion Bündnis 90 / Die Grünen"/>
                    <w:listEntry w:val="WITTEN DIREKT"/>
                    <w:listEntry w:val="Die Piraten"/>
                    <w:listEntry w:val="Fraktion bürgerforum"/>
                    <w:listEntry w:val="FDP-Fraktion"/>
                    <w:listEntry w:val="CDU-Fraktion"/>
                    <w:listEntry w:val="Fraktion WBG"/>
                    <w:listEntry w:val="Fraktion DIE LINKE"/>
                    <w:listEntry w:val="anderer Eintrag"/>
                  </w:ddList>
                </w:ffData>
              </w:fldChar>
            </w:r>
            <w:bookmarkStart w:id="1" w:name="Absender"/>
            <w:r>
              <w:rPr>
                <w:sz w:val="24"/>
              </w:rPr>
              <w:instrText xml:space="preserve"> FORMDROPDOWN </w:instrText>
            </w:r>
            <w:r w:rsidR="004D6199">
              <w:rPr>
                <w:sz w:val="24"/>
              </w:rPr>
            </w:r>
            <w:r w:rsidR="004D6199">
              <w:rPr>
                <w:sz w:val="24"/>
              </w:rPr>
              <w:fldChar w:fldCharType="separate"/>
            </w:r>
            <w:r>
              <w:rPr>
                <w:sz w:val="24"/>
              </w:rPr>
              <w:fldChar w:fldCharType="end"/>
            </w:r>
            <w:bookmarkEnd w:id="1"/>
          </w:p>
        </w:tc>
        <w:bookmarkStart w:id="2" w:name="Datum_f"/>
        <w:tc>
          <w:tcPr>
            <w:tcW w:w="3330" w:type="dxa"/>
            <w:tcBorders>
              <w:left w:val="single" w:sz="6" w:space="0" w:color="auto"/>
            </w:tcBorders>
          </w:tcPr>
          <w:p w14:paraId="76F89089" w14:textId="3D461356" w:rsidR="00684E08" w:rsidRDefault="00D5103B" w:rsidP="00A66691">
            <w:r>
              <w:rPr>
                <w:sz w:val="24"/>
              </w:rPr>
              <w:fldChar w:fldCharType="begin">
                <w:ffData>
                  <w:name w:val="Datum_f"/>
                  <w:enabled/>
                  <w:calcOnExit w:val="0"/>
                  <w:textInput>
                    <w:type w:val="date"/>
                  </w:textInput>
                </w:ffData>
              </w:fldChar>
            </w:r>
            <w:r>
              <w:rPr>
                <w:sz w:val="24"/>
              </w:rPr>
              <w:instrText xml:space="preserve"> FORMTEXT </w:instrText>
            </w:r>
            <w:r>
              <w:rPr>
                <w:sz w:val="24"/>
              </w:rPr>
            </w:r>
            <w:r>
              <w:rPr>
                <w:sz w:val="24"/>
              </w:rPr>
              <w:fldChar w:fldCharType="separate"/>
            </w:r>
            <w:r w:rsidR="006E70C8">
              <w:rPr>
                <w:sz w:val="24"/>
              </w:rPr>
              <w:t>1</w:t>
            </w:r>
            <w:r w:rsidR="00A66691">
              <w:rPr>
                <w:sz w:val="24"/>
              </w:rPr>
              <w:t>5</w:t>
            </w:r>
            <w:r w:rsidR="006E70C8">
              <w:rPr>
                <w:sz w:val="24"/>
              </w:rPr>
              <w:t>.</w:t>
            </w:r>
            <w:r w:rsidR="00DF2993">
              <w:rPr>
                <w:sz w:val="24"/>
              </w:rPr>
              <w:t>09.2014</w:t>
            </w:r>
            <w:r>
              <w:rPr>
                <w:sz w:val="24"/>
              </w:rPr>
              <w:fldChar w:fldCharType="end"/>
            </w:r>
            <w:bookmarkEnd w:id="2"/>
          </w:p>
        </w:tc>
      </w:tr>
      <w:tr w:rsidR="00684E08" w14:paraId="5E2C3107" w14:textId="77777777" w:rsidTr="00DB6F90">
        <w:trPr>
          <w:trHeight w:hRule="exact" w:val="720"/>
        </w:trPr>
        <w:tc>
          <w:tcPr>
            <w:tcW w:w="5882" w:type="dxa"/>
            <w:tcBorders>
              <w:top w:val="single" w:sz="6" w:space="0" w:color="auto"/>
              <w:bottom w:val="single" w:sz="6" w:space="0" w:color="auto"/>
            </w:tcBorders>
          </w:tcPr>
          <w:p w14:paraId="4C78B67A" w14:textId="77777777" w:rsidR="00684E08" w:rsidRDefault="00684E08" w:rsidP="00DB6F90">
            <w:r>
              <w:t>An:</w:t>
            </w:r>
          </w:p>
          <w:bookmarkStart w:id="3" w:name="an"/>
          <w:p w14:paraId="4DFD5690" w14:textId="77777777" w:rsidR="00684E08" w:rsidRDefault="00D5103B" w:rsidP="00DF2993">
            <w:r>
              <w:fldChar w:fldCharType="begin">
                <w:ffData>
                  <w:name w:val="an"/>
                  <w:enabled/>
                  <w:calcOnExit w:val="0"/>
                  <w:textInput/>
                </w:ffData>
              </w:fldChar>
            </w:r>
            <w:r>
              <w:instrText xml:space="preserve"> FORMTEXT </w:instrText>
            </w:r>
            <w:r>
              <w:fldChar w:fldCharType="separate"/>
            </w:r>
            <w:r w:rsidR="00DF2993">
              <w:rPr>
                <w:noProof/>
              </w:rPr>
              <w:t>Frau Bürgermeisterin Sonja Leidemann</w:t>
            </w:r>
            <w:r>
              <w:fldChar w:fldCharType="end"/>
            </w:r>
            <w:bookmarkEnd w:id="3"/>
          </w:p>
        </w:tc>
        <w:tc>
          <w:tcPr>
            <w:tcW w:w="3330" w:type="dxa"/>
            <w:tcBorders>
              <w:top w:val="single" w:sz="6" w:space="0" w:color="auto"/>
              <w:left w:val="single" w:sz="6" w:space="0" w:color="auto"/>
              <w:bottom w:val="single" w:sz="6" w:space="0" w:color="auto"/>
            </w:tcBorders>
          </w:tcPr>
          <w:p w14:paraId="0AEEAFE7" w14:textId="77777777" w:rsidR="00684E08" w:rsidRDefault="00684E08" w:rsidP="00DB6F90">
            <w:r>
              <w:t>ggf . Nummer</w:t>
            </w:r>
          </w:p>
          <w:p w14:paraId="01DEDF61" w14:textId="77777777" w:rsidR="00684E08" w:rsidRDefault="00684E08" w:rsidP="009C7237">
            <w:r>
              <w:fldChar w:fldCharType="begin">
                <w:ffData>
                  <w:name w:val="Text3"/>
                  <w:enabled/>
                  <w:calcOnExit w:val="0"/>
                  <w:textInput/>
                </w:ffData>
              </w:fldChar>
            </w:r>
            <w:bookmarkStart w:id="4" w:name="Text3"/>
            <w:r>
              <w:instrText xml:space="preserve"> FORMTEXT </w:instrText>
            </w:r>
            <w:r>
              <w:fldChar w:fldCharType="separate"/>
            </w:r>
            <w:r w:rsidR="009C7237">
              <w:t> </w:t>
            </w:r>
            <w:r w:rsidR="009C7237">
              <w:t> </w:t>
            </w:r>
            <w:r w:rsidR="009C7237">
              <w:t> </w:t>
            </w:r>
            <w:r w:rsidR="009C7237">
              <w:t> </w:t>
            </w:r>
            <w:r w:rsidR="009C7237">
              <w:t> </w:t>
            </w:r>
            <w:r>
              <w:fldChar w:fldCharType="end"/>
            </w:r>
            <w:bookmarkEnd w:id="4"/>
          </w:p>
        </w:tc>
      </w:tr>
      <w:tr w:rsidR="00684E08" w14:paraId="45DBC581" w14:textId="77777777" w:rsidTr="0091381C">
        <w:trPr>
          <w:trHeight w:hRule="exact" w:val="3742"/>
        </w:trPr>
        <w:tc>
          <w:tcPr>
            <w:tcW w:w="5882" w:type="dxa"/>
          </w:tcPr>
          <w:p w14:paraId="6061BA80" w14:textId="77777777" w:rsidR="00684E08" w:rsidRDefault="00684E08" w:rsidP="00DB6F90">
            <w:pPr>
              <w:tabs>
                <w:tab w:val="left" w:pos="426"/>
              </w:tabs>
            </w:pPr>
          </w:p>
          <w:p w14:paraId="203CB2FE" w14:textId="4A9D6A23" w:rsidR="00684E08" w:rsidRDefault="00684E08" w:rsidP="00DB6F90">
            <w:pPr>
              <w:tabs>
                <w:tab w:val="left" w:pos="426"/>
              </w:tabs>
            </w:pPr>
            <w:r>
              <w:fldChar w:fldCharType="begin">
                <w:ffData>
                  <w:name w:val="Kontrollkästchen1"/>
                  <w:enabled/>
                  <w:calcOnExit w:val="0"/>
                  <w:checkBox>
                    <w:sizeAuto/>
                    <w:default w:val="0"/>
                    <w:checked/>
                  </w:checkBox>
                </w:ffData>
              </w:fldChar>
            </w:r>
            <w:bookmarkStart w:id="5" w:name="Kontrollkästchen1"/>
            <w:r>
              <w:instrText xml:space="preserve"> FORMCHECKBOX </w:instrText>
            </w:r>
            <w:r w:rsidR="004D6199">
              <w:fldChar w:fldCharType="separate"/>
            </w:r>
            <w:r>
              <w:fldChar w:fldCharType="end"/>
            </w:r>
            <w:bookmarkEnd w:id="5"/>
            <w:r>
              <w:tab/>
            </w:r>
            <w:r>
              <w:rPr>
                <w:b/>
              </w:rPr>
              <w:t>Antrag</w:t>
            </w:r>
            <w:r>
              <w:t xml:space="preserve"> gemäß</w:t>
            </w:r>
          </w:p>
          <w:p w14:paraId="53AB82BA" w14:textId="77777777" w:rsidR="00684E08" w:rsidRDefault="00684E08" w:rsidP="00DB6F90">
            <w:pPr>
              <w:tabs>
                <w:tab w:val="left" w:pos="426"/>
              </w:tabs>
              <w:spacing w:line="120" w:lineRule="exact"/>
            </w:pPr>
          </w:p>
          <w:p w14:paraId="75C30C35" w14:textId="77777777" w:rsidR="00684E08" w:rsidRDefault="00684E08" w:rsidP="00DB6F90">
            <w:pPr>
              <w:tabs>
                <w:tab w:val="left" w:pos="426"/>
              </w:tabs>
            </w:pPr>
            <w:r>
              <w:tab/>
            </w:r>
            <w:r>
              <w:fldChar w:fldCharType="begin">
                <w:ffData>
                  <w:name w:val="Dropdown1"/>
                  <w:enabled/>
                  <w:calcOnExit w:val="0"/>
                  <w:exitMacro w:val="eintrag"/>
                  <w:ddList>
                    <w:listEntry w:val="§ 9 Geschäftsordnung (Änderungsantrag)"/>
                    <w:listEntry w:val="§ 8 Geschäftsordnung (selbständiger Antrag)"/>
                    <w:listEntry w:val="anderer Eintrag"/>
                  </w:ddList>
                </w:ffData>
              </w:fldChar>
            </w:r>
            <w:bookmarkStart w:id="6" w:name="Dropdown1"/>
            <w:r>
              <w:instrText xml:space="preserve"> FORMDROPDOWN </w:instrText>
            </w:r>
            <w:r w:rsidR="004D6199">
              <w:fldChar w:fldCharType="separate"/>
            </w:r>
            <w:r>
              <w:fldChar w:fldCharType="end"/>
            </w:r>
            <w:bookmarkEnd w:id="6"/>
          </w:p>
          <w:p w14:paraId="56B84A02" w14:textId="77777777" w:rsidR="00684E08" w:rsidRDefault="00684E08" w:rsidP="00DB6F90">
            <w:pPr>
              <w:tabs>
                <w:tab w:val="left" w:pos="426"/>
              </w:tabs>
            </w:pPr>
          </w:p>
          <w:p w14:paraId="76FC1932" w14:textId="77777777" w:rsidR="00684E08" w:rsidRDefault="00684E08" w:rsidP="00DB6F90">
            <w:pPr>
              <w:tabs>
                <w:tab w:val="left" w:pos="426"/>
              </w:tabs>
            </w:pPr>
          </w:p>
          <w:p w14:paraId="405F97A3" w14:textId="77777777" w:rsidR="00684E08" w:rsidRDefault="00684E08" w:rsidP="00DB6F90">
            <w:pPr>
              <w:tabs>
                <w:tab w:val="left" w:pos="426"/>
              </w:tabs>
              <w:rPr>
                <w:b/>
              </w:rPr>
            </w:pPr>
            <w:r>
              <w:fldChar w:fldCharType="begin">
                <w:ffData>
                  <w:name w:val="Kontrollkästchen2"/>
                  <w:enabled/>
                  <w:calcOnExit w:val="0"/>
                  <w:checkBox>
                    <w:sizeAuto/>
                    <w:default w:val="0"/>
                  </w:checkBox>
                </w:ffData>
              </w:fldChar>
            </w:r>
            <w:bookmarkStart w:id="7" w:name="Kontrollkästchen2"/>
            <w:r>
              <w:instrText xml:space="preserve"> FORMCHECKBOX </w:instrText>
            </w:r>
            <w:r w:rsidR="004D6199">
              <w:fldChar w:fldCharType="separate"/>
            </w:r>
            <w:r>
              <w:fldChar w:fldCharType="end"/>
            </w:r>
            <w:bookmarkEnd w:id="7"/>
            <w:r>
              <w:tab/>
            </w:r>
            <w:r>
              <w:rPr>
                <w:b/>
              </w:rPr>
              <w:t xml:space="preserve">Vorschlag zur Tagesordnung </w:t>
            </w:r>
          </w:p>
          <w:p w14:paraId="2E492773" w14:textId="77777777" w:rsidR="00684E08" w:rsidRDefault="00684E08" w:rsidP="00DB6F90">
            <w:pPr>
              <w:tabs>
                <w:tab w:val="left" w:pos="426"/>
              </w:tabs>
              <w:rPr>
                <w:b/>
                <w:sz w:val="16"/>
              </w:rPr>
            </w:pPr>
            <w:r>
              <w:rPr>
                <w:b/>
              </w:rPr>
              <w:tab/>
            </w:r>
            <w:r>
              <w:rPr>
                <w:b/>
                <w:sz w:val="16"/>
              </w:rPr>
              <w:t>(§ 48 GO iVm § 2 Geschäftsordnung)</w:t>
            </w:r>
          </w:p>
          <w:p w14:paraId="477B3B72" w14:textId="77777777" w:rsidR="00684E08" w:rsidRDefault="00684E08" w:rsidP="00DB6F90">
            <w:pPr>
              <w:tabs>
                <w:tab w:val="left" w:pos="426"/>
              </w:tabs>
              <w:rPr>
                <w:b/>
              </w:rPr>
            </w:pPr>
          </w:p>
          <w:p w14:paraId="5DA467FE" w14:textId="3C674992" w:rsidR="00684E08" w:rsidRDefault="00684E08" w:rsidP="00DB6F90">
            <w:pPr>
              <w:tabs>
                <w:tab w:val="left" w:pos="426"/>
              </w:tabs>
              <w:rPr>
                <w:b/>
              </w:rPr>
            </w:pPr>
            <w:r>
              <w:rPr>
                <w:b/>
              </w:rPr>
              <w:tab/>
              <w:t xml:space="preserve">zur Beratung im: </w:t>
            </w:r>
            <w:r>
              <w:rPr>
                <w:b/>
              </w:rPr>
              <w:fldChar w:fldCharType="begin">
                <w:ffData>
                  <w:name w:val="Text4"/>
                  <w:enabled/>
                  <w:calcOnExit w:val="0"/>
                  <w:textInput/>
                </w:ffData>
              </w:fldChar>
            </w:r>
            <w:bookmarkStart w:id="8" w:name="Text4"/>
            <w:r>
              <w:rPr>
                <w:b/>
              </w:rPr>
              <w:instrText xml:space="preserve"> FORMTEXT </w:instrText>
            </w:r>
            <w:r>
              <w:rPr>
                <w:b/>
              </w:rPr>
            </w:r>
            <w:r>
              <w:rPr>
                <w:b/>
              </w:rPr>
              <w:fldChar w:fldCharType="separate"/>
            </w:r>
            <w:r w:rsidR="009C3A3D">
              <w:rPr>
                <w:b/>
              </w:rPr>
              <w:t>VKA</w:t>
            </w:r>
            <w:r>
              <w:rPr>
                <w:b/>
              </w:rPr>
              <w:fldChar w:fldCharType="end"/>
            </w:r>
            <w:bookmarkEnd w:id="8"/>
          </w:p>
          <w:p w14:paraId="0736647A" w14:textId="77777777" w:rsidR="00684E08" w:rsidRDefault="00684E08" w:rsidP="00DB6F90">
            <w:pPr>
              <w:tabs>
                <w:tab w:val="left" w:pos="426"/>
              </w:tabs>
              <w:rPr>
                <w:b/>
              </w:rPr>
            </w:pPr>
          </w:p>
          <w:p w14:paraId="4CB950B2" w14:textId="77777777" w:rsidR="00684E08" w:rsidRDefault="00684E08" w:rsidP="00DB6F90">
            <w:pPr>
              <w:tabs>
                <w:tab w:val="left" w:pos="426"/>
              </w:tabs>
              <w:rPr>
                <w:b/>
              </w:rPr>
            </w:pPr>
          </w:p>
          <w:p w14:paraId="7C59953A" w14:textId="77777777" w:rsidR="00684E08" w:rsidRDefault="00684E08" w:rsidP="00DB6F90">
            <w:pPr>
              <w:tabs>
                <w:tab w:val="left" w:pos="426"/>
              </w:tabs>
            </w:pPr>
            <w:r>
              <w:fldChar w:fldCharType="begin">
                <w:ffData>
                  <w:name w:val="Kontrollkästchen8"/>
                  <w:enabled/>
                  <w:calcOnExit w:val="0"/>
                  <w:checkBox>
                    <w:sizeAuto/>
                    <w:default w:val="0"/>
                  </w:checkBox>
                </w:ffData>
              </w:fldChar>
            </w:r>
            <w:bookmarkStart w:id="9" w:name="Kontrollkästchen8"/>
            <w:r>
              <w:instrText xml:space="preserve"> FORMCHECKBOX </w:instrText>
            </w:r>
            <w:r w:rsidR="004D6199">
              <w:fldChar w:fldCharType="separate"/>
            </w:r>
            <w:r>
              <w:fldChar w:fldCharType="end"/>
            </w:r>
            <w:bookmarkEnd w:id="9"/>
            <w:r>
              <w:tab/>
            </w:r>
            <w:r>
              <w:rPr>
                <w:b/>
              </w:rPr>
              <w:t>Anfrage</w:t>
            </w:r>
            <w:r>
              <w:t xml:space="preserve"> (§ 10 Geschäftsordnung) </w:t>
            </w:r>
            <w:r>
              <w:fldChar w:fldCharType="begin">
                <w:ffData>
                  <w:name w:val="Dropdown3"/>
                  <w:enabled/>
                  <w:calcOnExit w:val="0"/>
                  <w:exitMacro w:val="eintrag"/>
                  <w:ddList>
                    <w:listEntry w:val="zur Stellungnahme"/>
                    <w:listEntry w:val="zur Überprüfung/Erledigung"/>
                    <w:listEntry w:val="anderer Eintrag"/>
                  </w:ddList>
                </w:ffData>
              </w:fldChar>
            </w:r>
            <w:bookmarkStart w:id="10" w:name="Dropdown3"/>
            <w:r>
              <w:instrText xml:space="preserve"> FORMDROPDOWN </w:instrText>
            </w:r>
            <w:r w:rsidR="004D6199">
              <w:fldChar w:fldCharType="separate"/>
            </w:r>
            <w:r>
              <w:fldChar w:fldCharType="end"/>
            </w:r>
            <w:bookmarkEnd w:id="10"/>
          </w:p>
        </w:tc>
        <w:tc>
          <w:tcPr>
            <w:tcW w:w="3330" w:type="dxa"/>
            <w:tcBorders>
              <w:left w:val="single" w:sz="6" w:space="0" w:color="auto"/>
            </w:tcBorders>
          </w:tcPr>
          <w:p w14:paraId="13BEC6BD" w14:textId="77777777" w:rsidR="00684E08" w:rsidRDefault="00684E08" w:rsidP="00DB6F90">
            <w:pPr>
              <w:tabs>
                <w:tab w:val="left" w:pos="355"/>
                <w:tab w:val="left" w:pos="1560"/>
              </w:tabs>
              <w:ind w:right="-284"/>
            </w:pPr>
            <w:r>
              <w:t>nachrichtlich</w:t>
            </w:r>
          </w:p>
          <w:p w14:paraId="18DAED18" w14:textId="77777777" w:rsidR="00684E08" w:rsidRDefault="00684E08" w:rsidP="00DB6F90">
            <w:pPr>
              <w:tabs>
                <w:tab w:val="left" w:pos="355"/>
                <w:tab w:val="left" w:pos="1560"/>
              </w:tabs>
              <w:ind w:right="-284"/>
            </w:pPr>
            <w:r>
              <w:fldChar w:fldCharType="begin">
                <w:ffData>
                  <w:name w:val="bm"/>
                  <w:enabled/>
                  <w:calcOnExit w:val="0"/>
                  <w:checkBox>
                    <w:sizeAuto/>
                    <w:default w:val="0"/>
                    <w:checked/>
                  </w:checkBox>
                </w:ffData>
              </w:fldChar>
            </w:r>
            <w:bookmarkStart w:id="11" w:name="bm"/>
            <w:r>
              <w:instrText xml:space="preserve"> FORMCHECKBOX </w:instrText>
            </w:r>
            <w:r w:rsidR="004D6199">
              <w:fldChar w:fldCharType="separate"/>
            </w:r>
            <w:r>
              <w:fldChar w:fldCharType="end"/>
            </w:r>
            <w:bookmarkEnd w:id="11"/>
            <w:r>
              <w:tab/>
              <w:t>Bürgermeisterin</w:t>
            </w:r>
          </w:p>
          <w:p w14:paraId="21C6808C" w14:textId="77777777" w:rsidR="00684E08" w:rsidRDefault="00684E08" w:rsidP="00DB6F90">
            <w:pPr>
              <w:tabs>
                <w:tab w:val="left" w:pos="355"/>
                <w:tab w:val="left" w:pos="1559"/>
                <w:tab w:val="left" w:pos="6237"/>
              </w:tabs>
              <w:ind w:right="-284"/>
            </w:pPr>
            <w:r>
              <w:fldChar w:fldCharType="begin">
                <w:ffData>
                  <w:name w:val="ausschuss"/>
                  <w:enabled/>
                  <w:calcOnExit w:val="0"/>
                  <w:exitMacro w:val="Ausschuss"/>
                  <w:checkBox>
                    <w:sizeAuto/>
                    <w:default w:val="0"/>
                  </w:checkBox>
                </w:ffData>
              </w:fldChar>
            </w:r>
            <w:bookmarkStart w:id="12" w:name="ausschuss"/>
            <w:r>
              <w:instrText xml:space="preserve"> FORMCHECKBOX </w:instrText>
            </w:r>
            <w:r w:rsidR="004D6199">
              <w:fldChar w:fldCharType="separate"/>
            </w:r>
            <w:r>
              <w:fldChar w:fldCharType="end"/>
            </w:r>
            <w:bookmarkEnd w:id="12"/>
            <w:r>
              <w:tab/>
            </w:r>
            <w:r>
              <w:fldChar w:fldCharType="begin">
                <w:ffData>
                  <w:name w:val="ausschussdrop"/>
                  <w:enabled/>
                  <w:calcOnExit w:val="0"/>
                  <w:exitMacro w:val="eintrag"/>
                  <w:ddList>
                    <w:listEntry w:val="Ausschussvorsitzender"/>
                    <w:listEntry w:val="Ausschussvorsitzende"/>
                    <w:listEntry w:val="anderer Eintrag"/>
                  </w:ddList>
                </w:ffData>
              </w:fldChar>
            </w:r>
            <w:bookmarkStart w:id="13" w:name="ausschussdrop"/>
            <w:r>
              <w:instrText xml:space="preserve"> FORMDROPDOWN </w:instrText>
            </w:r>
            <w:r w:rsidR="004D6199">
              <w:fldChar w:fldCharType="separate"/>
            </w:r>
            <w:r>
              <w:fldChar w:fldCharType="end"/>
            </w:r>
            <w:bookmarkEnd w:id="13"/>
            <w:r>
              <w:t xml:space="preserve"> </w:t>
            </w:r>
            <w:r>
              <w:fldChar w:fldCharType="begin">
                <w:ffData>
                  <w:name w:val="Text8"/>
                  <w:enabled/>
                  <w:calcOnExit w:val="0"/>
                  <w:textInput>
                    <w:default w:val="d."/>
                  </w:textInput>
                </w:ffData>
              </w:fldChar>
            </w:r>
            <w:bookmarkStart w:id="14" w:name="Text8"/>
            <w:r>
              <w:instrText xml:space="preserve"> FORMTEXT </w:instrText>
            </w:r>
            <w:r>
              <w:fldChar w:fldCharType="separate"/>
            </w:r>
            <w:r w:rsidR="00DF2993">
              <w:rPr>
                <w:noProof/>
              </w:rPr>
              <w:t>d.</w:t>
            </w:r>
            <w:r>
              <w:fldChar w:fldCharType="end"/>
            </w:r>
            <w:bookmarkEnd w:id="14"/>
          </w:p>
          <w:p w14:paraId="573E31A2" w14:textId="77777777" w:rsidR="00684E08" w:rsidRDefault="00684E08" w:rsidP="00DB6F90">
            <w:pPr>
              <w:tabs>
                <w:tab w:val="left" w:pos="355"/>
                <w:tab w:val="left" w:pos="1559"/>
                <w:tab w:val="left" w:pos="6237"/>
              </w:tabs>
              <w:ind w:right="-284"/>
            </w:pPr>
            <w:r>
              <w:tab/>
            </w:r>
            <w:r>
              <w:fldChar w:fldCharType="begin">
                <w:ffData>
                  <w:name w:val="Text6"/>
                  <w:enabled/>
                  <w:calcOnExit w:val="0"/>
                  <w:textInput/>
                </w:ffData>
              </w:fldChar>
            </w:r>
            <w:bookmarkStart w:id="15" w:name="Text6"/>
            <w:r>
              <w:instrText xml:space="preserve"> FORMTEXT </w:instrText>
            </w:r>
            <w:r>
              <w:fldChar w:fldCharType="separate"/>
            </w:r>
            <w:r w:rsidR="00DF2993">
              <w:rPr>
                <w:noProof/>
              </w:rPr>
              <w:t> </w:t>
            </w:r>
            <w:r w:rsidR="00DF2993">
              <w:rPr>
                <w:noProof/>
              </w:rPr>
              <w:t> </w:t>
            </w:r>
            <w:r w:rsidR="00DF2993">
              <w:rPr>
                <w:noProof/>
              </w:rPr>
              <w:t> </w:t>
            </w:r>
            <w:r w:rsidR="00DF2993">
              <w:rPr>
                <w:noProof/>
              </w:rPr>
              <w:t> </w:t>
            </w:r>
            <w:r w:rsidR="00DF2993">
              <w:rPr>
                <w:noProof/>
              </w:rPr>
              <w:t> </w:t>
            </w:r>
            <w:r>
              <w:fldChar w:fldCharType="end"/>
            </w:r>
            <w:bookmarkEnd w:id="15"/>
            <w:r>
              <w:t xml:space="preserve"> </w:t>
            </w:r>
          </w:p>
          <w:p w14:paraId="0802E53A" w14:textId="77777777" w:rsidR="00684E08" w:rsidRDefault="00684E08" w:rsidP="00DB6F90">
            <w:pPr>
              <w:tabs>
                <w:tab w:val="left" w:pos="355"/>
                <w:tab w:val="left" w:pos="1559"/>
                <w:tab w:val="left" w:pos="6237"/>
              </w:tabs>
              <w:ind w:right="-284"/>
            </w:pPr>
            <w:r>
              <w:fldChar w:fldCharType="begin">
                <w:ffData>
                  <w:name w:val="spd"/>
                  <w:enabled/>
                  <w:calcOnExit w:val="0"/>
                  <w:checkBox>
                    <w:sizeAuto/>
                    <w:default w:val="0"/>
                    <w:checked/>
                  </w:checkBox>
                </w:ffData>
              </w:fldChar>
            </w:r>
            <w:bookmarkStart w:id="16" w:name="spd"/>
            <w:r>
              <w:instrText xml:space="preserve"> FORMCHECKBOX </w:instrText>
            </w:r>
            <w:r w:rsidR="004D6199">
              <w:fldChar w:fldCharType="separate"/>
            </w:r>
            <w:r>
              <w:fldChar w:fldCharType="end"/>
            </w:r>
            <w:bookmarkEnd w:id="16"/>
            <w:r>
              <w:tab/>
              <w:t>SPD-Fraktion</w:t>
            </w:r>
          </w:p>
          <w:p w14:paraId="72209F95"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7"/>
                  <w:enabled/>
                  <w:calcOnExit w:val="0"/>
                  <w:checkBox>
                    <w:sizeAuto/>
                    <w:default w:val="0"/>
                    <w:checked/>
                  </w:checkBox>
                </w:ffData>
              </w:fldChar>
            </w:r>
            <w:bookmarkStart w:id="17" w:name="Kontrollkästchen7"/>
            <w:r>
              <w:instrText xml:space="preserve"> FORMCHECKBOX </w:instrText>
            </w:r>
            <w:r w:rsidR="004D6199">
              <w:fldChar w:fldCharType="separate"/>
            </w:r>
            <w:r>
              <w:fldChar w:fldCharType="end"/>
            </w:r>
            <w:bookmarkEnd w:id="17"/>
            <w:r>
              <w:tab/>
              <w:t>CDU-Fraktion</w:t>
            </w:r>
          </w:p>
          <w:p w14:paraId="68971C33" w14:textId="77777777" w:rsidR="00684E08" w:rsidRDefault="00684E08" w:rsidP="00DB6F90">
            <w:pPr>
              <w:tabs>
                <w:tab w:val="left" w:pos="355"/>
                <w:tab w:val="left" w:pos="4253"/>
                <w:tab w:val="left" w:pos="4678"/>
                <w:tab w:val="left" w:pos="6237"/>
              </w:tabs>
              <w:ind w:right="-284"/>
            </w:pPr>
            <w:r>
              <w:fldChar w:fldCharType="begin">
                <w:ffData>
                  <w:name w:val="sd"/>
                  <w:enabled/>
                  <w:calcOnExit w:val="0"/>
                  <w:checkBox>
                    <w:sizeAuto/>
                    <w:default w:val="0"/>
                    <w:checked/>
                  </w:checkBox>
                </w:ffData>
              </w:fldChar>
            </w:r>
            <w:r>
              <w:instrText xml:space="preserve"> FORMCHECKBOX </w:instrText>
            </w:r>
            <w:r w:rsidR="004D6199">
              <w:fldChar w:fldCharType="separate"/>
            </w:r>
            <w:r>
              <w:fldChar w:fldCharType="end"/>
            </w:r>
            <w:r>
              <w:tab/>
            </w:r>
            <w:r w:rsidRPr="00E7762C">
              <w:t xml:space="preserve">Fraktion </w:t>
            </w:r>
            <w:r>
              <w:t>Bündnis</w:t>
            </w:r>
            <w:r w:rsidRPr="00E7762C">
              <w:t xml:space="preserve"> 90 / </w:t>
            </w:r>
            <w:r>
              <w:t>Die</w:t>
            </w:r>
            <w:r w:rsidRPr="00E7762C">
              <w:t xml:space="preserve"> </w:t>
            </w:r>
          </w:p>
          <w:p w14:paraId="0821C126" w14:textId="77777777" w:rsidR="00684E08" w:rsidRPr="00E7762C" w:rsidRDefault="00684E08" w:rsidP="00DB6F90">
            <w:pPr>
              <w:tabs>
                <w:tab w:val="left" w:pos="355"/>
                <w:tab w:val="left" w:pos="4253"/>
                <w:tab w:val="left" w:pos="4678"/>
                <w:tab w:val="left" w:pos="6237"/>
              </w:tabs>
              <w:ind w:right="-284"/>
            </w:pPr>
            <w:r>
              <w:tab/>
              <w:t>Grünen</w:t>
            </w:r>
          </w:p>
          <w:p w14:paraId="11FB8282"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4"/>
                  <w:enabled/>
                  <w:calcOnExit w:val="0"/>
                  <w:checkBox>
                    <w:sizeAuto/>
                    <w:default w:val="0"/>
                    <w:checked/>
                  </w:checkBox>
                </w:ffData>
              </w:fldChar>
            </w:r>
            <w:bookmarkStart w:id="18" w:name="Kontrollkästchen14"/>
            <w:r>
              <w:instrText xml:space="preserve"> FORMCHECKBOX </w:instrText>
            </w:r>
            <w:r w:rsidR="004D6199">
              <w:fldChar w:fldCharType="separate"/>
            </w:r>
            <w:r>
              <w:fldChar w:fldCharType="end"/>
            </w:r>
            <w:bookmarkEnd w:id="18"/>
            <w:r>
              <w:tab/>
              <w:t>Fraktion bürgerforum</w:t>
            </w:r>
          </w:p>
          <w:p w14:paraId="78CA7570"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4"/>
                  <w:enabled/>
                  <w:calcOnExit w:val="0"/>
                  <w:checkBox>
                    <w:sizeAuto/>
                    <w:default w:val="0"/>
                    <w:checked/>
                  </w:checkBox>
                </w:ffData>
              </w:fldChar>
            </w:r>
            <w:r>
              <w:instrText xml:space="preserve"> FORMCHECKBOX </w:instrText>
            </w:r>
            <w:r w:rsidR="004D6199">
              <w:fldChar w:fldCharType="separate"/>
            </w:r>
            <w:r>
              <w:fldChar w:fldCharType="end"/>
            </w:r>
            <w:r>
              <w:tab/>
              <w:t>Fraktion DIE LINKE.</w:t>
            </w:r>
          </w:p>
          <w:p w14:paraId="0A083D15"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0"/>
                  <w:enabled/>
                  <w:calcOnExit w:val="0"/>
                  <w:checkBox>
                    <w:sizeAuto/>
                    <w:default w:val="0"/>
                    <w:checked/>
                  </w:checkBox>
                </w:ffData>
              </w:fldChar>
            </w:r>
            <w:bookmarkStart w:id="19" w:name="Kontrollkästchen10"/>
            <w:r>
              <w:instrText xml:space="preserve"> FORMCHECKBOX </w:instrText>
            </w:r>
            <w:r w:rsidR="004D6199">
              <w:fldChar w:fldCharType="separate"/>
            </w:r>
            <w:r>
              <w:fldChar w:fldCharType="end"/>
            </w:r>
            <w:bookmarkEnd w:id="19"/>
            <w:r>
              <w:tab/>
              <w:t>FDP-Fraktion</w:t>
            </w:r>
          </w:p>
          <w:p w14:paraId="791BF79D"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1"/>
                  <w:enabled/>
                  <w:calcOnExit w:val="0"/>
                  <w:checkBox>
                    <w:sizeAuto/>
                    <w:default w:val="0"/>
                    <w:checked/>
                  </w:checkBox>
                </w:ffData>
              </w:fldChar>
            </w:r>
            <w:bookmarkStart w:id="20" w:name="Kontrollkästchen11"/>
            <w:r>
              <w:instrText xml:space="preserve"> FORMCHECKBOX </w:instrText>
            </w:r>
            <w:r w:rsidR="004D6199">
              <w:fldChar w:fldCharType="separate"/>
            </w:r>
            <w:r>
              <w:fldChar w:fldCharType="end"/>
            </w:r>
            <w:bookmarkEnd w:id="20"/>
            <w:r>
              <w:tab/>
              <w:t>Fraktion WBG</w:t>
            </w:r>
          </w:p>
          <w:p w14:paraId="40F72996" w14:textId="77777777" w:rsidR="0091381C" w:rsidRDefault="0091381C" w:rsidP="00DB6F90">
            <w:pPr>
              <w:tabs>
                <w:tab w:val="left" w:pos="355"/>
                <w:tab w:val="left" w:pos="1559"/>
                <w:tab w:val="left" w:pos="4253"/>
                <w:tab w:val="left" w:pos="4678"/>
                <w:tab w:val="left" w:pos="6237"/>
              </w:tabs>
              <w:ind w:right="-284"/>
            </w:pPr>
            <w:r>
              <w:fldChar w:fldCharType="begin">
                <w:ffData>
                  <w:name w:val="Kontrollkästchen15"/>
                  <w:enabled/>
                  <w:calcOnExit w:val="0"/>
                  <w:checkBox>
                    <w:sizeAuto/>
                    <w:default w:val="0"/>
                    <w:checked/>
                  </w:checkBox>
                </w:ffData>
              </w:fldChar>
            </w:r>
            <w:bookmarkStart w:id="21" w:name="Kontrollkästchen15"/>
            <w:r>
              <w:instrText xml:space="preserve"> FORMCHECKBOX </w:instrText>
            </w:r>
            <w:r w:rsidR="004D6199">
              <w:fldChar w:fldCharType="separate"/>
            </w:r>
            <w:r>
              <w:fldChar w:fldCharType="end"/>
            </w:r>
            <w:bookmarkEnd w:id="21"/>
            <w:r w:rsidR="00593E96">
              <w:tab/>
            </w:r>
            <w:r>
              <w:t>Piraten</w:t>
            </w:r>
          </w:p>
          <w:p w14:paraId="65033A87" w14:textId="77777777" w:rsidR="0091381C" w:rsidRDefault="0091381C" w:rsidP="00DB6F90">
            <w:pPr>
              <w:tabs>
                <w:tab w:val="left" w:pos="355"/>
                <w:tab w:val="left" w:pos="1559"/>
                <w:tab w:val="left" w:pos="4253"/>
                <w:tab w:val="left" w:pos="4678"/>
                <w:tab w:val="left" w:pos="6237"/>
              </w:tabs>
              <w:ind w:right="-284"/>
            </w:pPr>
            <w:r>
              <w:fldChar w:fldCharType="begin">
                <w:ffData>
                  <w:name w:val="Kontrollkästchen16"/>
                  <w:enabled/>
                  <w:calcOnExit w:val="0"/>
                  <w:checkBox>
                    <w:sizeAuto/>
                    <w:default w:val="0"/>
                    <w:checked/>
                  </w:checkBox>
                </w:ffData>
              </w:fldChar>
            </w:r>
            <w:bookmarkStart w:id="22" w:name="Kontrollkästchen16"/>
            <w:r>
              <w:instrText xml:space="preserve"> FORMCHECKBOX </w:instrText>
            </w:r>
            <w:r w:rsidR="004D6199">
              <w:fldChar w:fldCharType="separate"/>
            </w:r>
            <w:r>
              <w:fldChar w:fldCharType="end"/>
            </w:r>
            <w:bookmarkEnd w:id="22"/>
            <w:r>
              <w:tab/>
              <w:t>WITTEN DIREKT</w:t>
            </w:r>
          </w:p>
          <w:p w14:paraId="47E9417B"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0"/>
                  <w:enabled/>
                  <w:calcOnExit w:val="0"/>
                  <w:checkBox>
                    <w:sizeAuto/>
                    <w:default w:val="0"/>
                    <w:checked/>
                  </w:checkBox>
                </w:ffData>
              </w:fldChar>
            </w:r>
            <w:r>
              <w:instrText xml:space="preserve"> FORMCHECKBOX </w:instrText>
            </w:r>
            <w:r w:rsidR="004D6199">
              <w:fldChar w:fldCharType="separate"/>
            </w:r>
            <w:r>
              <w:fldChar w:fldCharType="end"/>
            </w:r>
            <w:r>
              <w:tab/>
              <w:t>fraktionslose Ratsmitglieder</w:t>
            </w:r>
          </w:p>
          <w:p w14:paraId="5A81EFDD" w14:textId="77777777" w:rsidR="00684E08" w:rsidRDefault="00684E08" w:rsidP="00DB6F90">
            <w:pPr>
              <w:tabs>
                <w:tab w:val="left" w:pos="355"/>
                <w:tab w:val="left" w:pos="1559"/>
                <w:tab w:val="left" w:pos="4253"/>
                <w:tab w:val="left" w:pos="4678"/>
                <w:tab w:val="left" w:pos="6237"/>
              </w:tabs>
              <w:ind w:right="-284"/>
            </w:pPr>
            <w:r>
              <w:fldChar w:fldCharType="begin">
                <w:ffData>
                  <w:name w:val="Kontrollkästchen13"/>
                  <w:enabled/>
                  <w:calcOnExit w:val="0"/>
                  <w:checkBox>
                    <w:sizeAuto/>
                    <w:default w:val="0"/>
                  </w:checkBox>
                </w:ffData>
              </w:fldChar>
            </w:r>
            <w:bookmarkStart w:id="23" w:name="Kontrollkästchen13"/>
            <w:r>
              <w:instrText xml:space="preserve"> FORMCHECKBOX </w:instrText>
            </w:r>
            <w:r w:rsidR="004D6199">
              <w:fldChar w:fldCharType="separate"/>
            </w:r>
            <w:r>
              <w:fldChar w:fldCharType="end"/>
            </w:r>
            <w:bookmarkEnd w:id="23"/>
            <w:r>
              <w:tab/>
            </w:r>
            <w:r>
              <w:fldChar w:fldCharType="begin">
                <w:ffData>
                  <w:name w:val="Text7"/>
                  <w:enabled/>
                  <w:calcOnExit w:val="0"/>
                  <w:textInput/>
                </w:ffData>
              </w:fldChar>
            </w:r>
            <w:bookmarkStart w:id="24" w:name="Text7"/>
            <w:r>
              <w:instrText xml:space="preserve"> FORMTEXT </w:instrText>
            </w:r>
            <w:r>
              <w:fldChar w:fldCharType="separate"/>
            </w:r>
            <w:r w:rsidR="00DF2993">
              <w:rPr>
                <w:noProof/>
              </w:rPr>
              <w:t> </w:t>
            </w:r>
            <w:r w:rsidR="00DF2993">
              <w:rPr>
                <w:noProof/>
              </w:rPr>
              <w:t> </w:t>
            </w:r>
            <w:r w:rsidR="00DF2993">
              <w:rPr>
                <w:noProof/>
              </w:rPr>
              <w:t> </w:t>
            </w:r>
            <w:r w:rsidR="00DF2993">
              <w:rPr>
                <w:noProof/>
              </w:rPr>
              <w:t> </w:t>
            </w:r>
            <w:r w:rsidR="00DF2993">
              <w:rPr>
                <w:noProof/>
              </w:rPr>
              <w:t> </w:t>
            </w:r>
            <w:r>
              <w:fldChar w:fldCharType="end"/>
            </w:r>
            <w:bookmarkEnd w:id="24"/>
          </w:p>
        </w:tc>
      </w:tr>
      <w:tr w:rsidR="00684E08" w14:paraId="5E2DB404" w14:textId="77777777" w:rsidTr="00DB6F90">
        <w:tc>
          <w:tcPr>
            <w:tcW w:w="5882" w:type="dxa"/>
          </w:tcPr>
          <w:p w14:paraId="1B34C600" w14:textId="77777777" w:rsidR="00684E08" w:rsidRDefault="00684E08" w:rsidP="00DB6F90">
            <w:r>
              <w:tab/>
            </w:r>
          </w:p>
        </w:tc>
        <w:tc>
          <w:tcPr>
            <w:tcW w:w="3330" w:type="dxa"/>
            <w:tcBorders>
              <w:left w:val="single" w:sz="6" w:space="0" w:color="auto"/>
            </w:tcBorders>
          </w:tcPr>
          <w:p w14:paraId="529CA333" w14:textId="77777777" w:rsidR="00684E08" w:rsidRDefault="00684E08" w:rsidP="00DB6F90">
            <w:pPr>
              <w:tabs>
                <w:tab w:val="left" w:pos="355"/>
                <w:tab w:val="left" w:pos="1560"/>
              </w:tabs>
              <w:ind w:right="-284"/>
            </w:pPr>
          </w:p>
        </w:tc>
      </w:tr>
      <w:tr w:rsidR="00684E08" w14:paraId="1B0F0DF3" w14:textId="77777777" w:rsidTr="00DB6F90">
        <w:tc>
          <w:tcPr>
            <w:tcW w:w="9212" w:type="dxa"/>
            <w:gridSpan w:val="2"/>
            <w:tcBorders>
              <w:top w:val="single" w:sz="6" w:space="0" w:color="auto"/>
            </w:tcBorders>
          </w:tcPr>
          <w:p w14:paraId="1A5FEB27" w14:textId="77777777" w:rsidR="00684E08" w:rsidRDefault="00684E08" w:rsidP="00DB6F90">
            <w:r>
              <w:t>Betreff</w:t>
            </w:r>
          </w:p>
          <w:p w14:paraId="73A04974" w14:textId="77777777" w:rsidR="00A66691" w:rsidRDefault="00684E08" w:rsidP="00A66691">
            <w:r>
              <w:fldChar w:fldCharType="begin">
                <w:ffData>
                  <w:name w:val="Text5"/>
                  <w:enabled/>
                  <w:calcOnExit w:val="0"/>
                  <w:textInput/>
                </w:ffData>
              </w:fldChar>
            </w:r>
            <w:bookmarkStart w:id="25" w:name="Text5"/>
            <w:r>
              <w:instrText xml:space="preserve"> FORMTEXT </w:instrText>
            </w:r>
            <w:r>
              <w:fldChar w:fldCharType="separate"/>
            </w:r>
            <w:r w:rsidR="00A66691">
              <w:t>Einrichten einer Umweltzone in Witten unter Einbeziehung in die Umweltzone „Ruhrgebiet“</w:t>
            </w:r>
          </w:p>
          <w:p w14:paraId="6CCCE7A5" w14:textId="2945BE3F" w:rsidR="00684E08" w:rsidRDefault="00684E08" w:rsidP="00DB6F90">
            <w:r>
              <w:fldChar w:fldCharType="end"/>
            </w:r>
            <w:bookmarkEnd w:id="25"/>
          </w:p>
          <w:p w14:paraId="0BDF92CA" w14:textId="77777777" w:rsidR="00684E08" w:rsidRDefault="00684E08" w:rsidP="00DB6F90">
            <w:pPr>
              <w:tabs>
                <w:tab w:val="left" w:pos="426"/>
                <w:tab w:val="left" w:pos="1560"/>
              </w:tabs>
              <w:ind w:right="-284"/>
            </w:pPr>
          </w:p>
        </w:tc>
      </w:tr>
      <w:tr w:rsidR="00684E08" w14:paraId="2B2687E8" w14:textId="77777777" w:rsidTr="00DB6F90">
        <w:tc>
          <w:tcPr>
            <w:tcW w:w="5882" w:type="dxa"/>
          </w:tcPr>
          <w:p w14:paraId="2B96F074" w14:textId="77777777" w:rsidR="00684E08" w:rsidRDefault="00684E08" w:rsidP="00DB6F90"/>
        </w:tc>
        <w:tc>
          <w:tcPr>
            <w:tcW w:w="3330" w:type="dxa"/>
          </w:tcPr>
          <w:p w14:paraId="58936F6D" w14:textId="77777777" w:rsidR="00684E08" w:rsidRDefault="00684E08" w:rsidP="00DB6F90">
            <w:pPr>
              <w:tabs>
                <w:tab w:val="left" w:pos="426"/>
                <w:tab w:val="left" w:pos="1560"/>
              </w:tabs>
              <w:ind w:right="-284"/>
            </w:pPr>
          </w:p>
        </w:tc>
      </w:tr>
      <w:tr w:rsidR="00684E08" w14:paraId="1901D8D5" w14:textId="77777777" w:rsidTr="00DB6F90">
        <w:tc>
          <w:tcPr>
            <w:tcW w:w="9212" w:type="dxa"/>
            <w:gridSpan w:val="2"/>
            <w:tcBorders>
              <w:top w:val="single" w:sz="6" w:space="0" w:color="auto"/>
            </w:tcBorders>
          </w:tcPr>
          <w:p w14:paraId="0038AAEC" w14:textId="77777777" w:rsidR="00684E08" w:rsidRDefault="00684E08" w:rsidP="00DB6F90">
            <w:pPr>
              <w:tabs>
                <w:tab w:val="left" w:pos="426"/>
                <w:tab w:val="left" w:pos="1560"/>
              </w:tabs>
            </w:pPr>
            <w:r>
              <w:fldChar w:fldCharType="begin">
                <w:ffData>
                  <w:name w:val="Dropdown4"/>
                  <w:enabled/>
                  <w:calcOnExit w:val="0"/>
                  <w:exitMacro w:val="eintrag"/>
                  <w:ddList>
                    <w:listEntry w:val="Inhalt"/>
                    <w:listEntry w:val="Begründung"/>
                    <w:listEntry w:val="Inhalt/Begründung"/>
                    <w:listEntry w:val="anderer Eintrag"/>
                  </w:ddList>
                </w:ffData>
              </w:fldChar>
            </w:r>
            <w:bookmarkStart w:id="26" w:name="Dropdown4"/>
            <w:r>
              <w:instrText xml:space="preserve"> FORMDROPDOWN </w:instrText>
            </w:r>
            <w:r w:rsidR="004D6199">
              <w:fldChar w:fldCharType="separate"/>
            </w:r>
            <w:r>
              <w:fldChar w:fldCharType="end"/>
            </w:r>
            <w:bookmarkEnd w:id="26"/>
            <w:r>
              <w:t xml:space="preserve">  </w:t>
            </w:r>
            <w:r>
              <w:rPr>
                <w:sz w:val="16"/>
              </w:rPr>
              <w:t>(bei Anträgen gemäß § 47 Abs. 1 oder § 48 Abs. 1 letzter Satz GO ist auch die Dringlichkeit zu begründen)</w:t>
            </w:r>
          </w:p>
        </w:tc>
      </w:tr>
    </w:tbl>
    <w:p w14:paraId="76E82697" w14:textId="77777777" w:rsidR="009E1940" w:rsidRDefault="009E1940" w:rsidP="00684E08">
      <w:pPr>
        <w:sectPr w:rsidR="009E1940">
          <w:pgSz w:w="11906" w:h="16838"/>
          <w:pgMar w:top="1417" w:right="1417" w:bottom="1134" w:left="1417" w:header="708" w:footer="708" w:gutter="0"/>
          <w:cols w:space="708"/>
          <w:docGrid w:linePitch="360"/>
        </w:sectPr>
      </w:pPr>
    </w:p>
    <w:p w14:paraId="431D5471" w14:textId="77777777" w:rsidR="00E4742D" w:rsidRDefault="00E4742D" w:rsidP="00684E08"/>
    <w:p w14:paraId="12ED41EE" w14:textId="77777777" w:rsidR="00A66691" w:rsidRDefault="00A66691" w:rsidP="00DF2993">
      <w:pPr>
        <w:suppressAutoHyphens/>
        <w:autoSpaceDN w:val="0"/>
        <w:textAlignment w:val="baseline"/>
      </w:pPr>
    </w:p>
    <w:p w14:paraId="3812D739" w14:textId="77777777" w:rsidR="00DF2993" w:rsidRPr="00A66691" w:rsidRDefault="00DF2993" w:rsidP="00DF2993">
      <w:pPr>
        <w:suppressAutoHyphens/>
        <w:autoSpaceDN w:val="0"/>
        <w:textAlignment w:val="baseline"/>
        <w:rPr>
          <w:rFonts w:eastAsia="SimSun"/>
          <w:b/>
          <w:kern w:val="3"/>
          <w:sz w:val="24"/>
          <w:szCs w:val="24"/>
        </w:rPr>
      </w:pPr>
      <w:r w:rsidRPr="00A66691">
        <w:rPr>
          <w:rFonts w:eastAsia="SimSun"/>
          <w:b/>
          <w:kern w:val="3"/>
          <w:sz w:val="24"/>
          <w:szCs w:val="24"/>
        </w:rPr>
        <w:t>Beschlussvorschlag:</w:t>
      </w:r>
    </w:p>
    <w:p w14:paraId="15D6E615" w14:textId="77777777" w:rsidR="00A66691" w:rsidRPr="00DF2993" w:rsidRDefault="00A66691" w:rsidP="00DF2993">
      <w:pPr>
        <w:suppressAutoHyphens/>
        <w:autoSpaceDN w:val="0"/>
        <w:textAlignment w:val="baseline"/>
        <w:rPr>
          <w:rFonts w:eastAsia="SimSun"/>
          <w:b/>
          <w:kern w:val="3"/>
        </w:rPr>
      </w:pPr>
    </w:p>
    <w:p w14:paraId="704583BA" w14:textId="77777777" w:rsidR="00A66691" w:rsidRPr="00A66691" w:rsidRDefault="00A66691" w:rsidP="00A66691">
      <w:pPr>
        <w:jc w:val="both"/>
        <w:rPr>
          <w:szCs w:val="20"/>
        </w:rPr>
      </w:pPr>
      <w:r w:rsidRPr="00A66691">
        <w:rPr>
          <w:szCs w:val="20"/>
        </w:rPr>
        <w:t>Die Verwaltung wird beauftragt zu prüfen, wie das gesamte Stadtgebiet Witten oder zumindest Teile der Wittener Innenstadt zu einer Umweltzone erklärt werden kann, die sich dann in die Umweltzone „Ruhrgebiet“ integriert.</w:t>
      </w:r>
    </w:p>
    <w:p w14:paraId="45D7895D" w14:textId="77777777" w:rsidR="00DF2993" w:rsidRPr="00A66691" w:rsidRDefault="00DF2993" w:rsidP="00DF2993">
      <w:pPr>
        <w:suppressAutoHyphens/>
        <w:autoSpaceDN w:val="0"/>
        <w:textAlignment w:val="baseline"/>
        <w:rPr>
          <w:rFonts w:eastAsia="SimSun"/>
          <w:kern w:val="3"/>
          <w:sz w:val="24"/>
          <w:szCs w:val="24"/>
        </w:rPr>
      </w:pPr>
    </w:p>
    <w:p w14:paraId="78BD7E96" w14:textId="77777777" w:rsidR="00DF2993" w:rsidRPr="00A66691" w:rsidRDefault="00DF2993" w:rsidP="00DF2993">
      <w:pPr>
        <w:suppressAutoHyphens/>
        <w:autoSpaceDN w:val="0"/>
        <w:textAlignment w:val="baseline"/>
        <w:rPr>
          <w:rFonts w:eastAsia="SimSun"/>
          <w:b/>
          <w:kern w:val="3"/>
          <w:sz w:val="24"/>
          <w:szCs w:val="24"/>
        </w:rPr>
      </w:pPr>
      <w:r w:rsidRPr="00A66691">
        <w:rPr>
          <w:rFonts w:eastAsia="SimSun"/>
          <w:b/>
          <w:kern w:val="3"/>
          <w:sz w:val="24"/>
          <w:szCs w:val="24"/>
        </w:rPr>
        <w:t>Begründung:</w:t>
      </w:r>
    </w:p>
    <w:p w14:paraId="18AE3D7A" w14:textId="77777777" w:rsidR="00DF2993" w:rsidRPr="00DF2993" w:rsidRDefault="00DF2993" w:rsidP="00DF2993">
      <w:pPr>
        <w:suppressAutoHyphens/>
        <w:autoSpaceDN w:val="0"/>
        <w:textAlignment w:val="baseline"/>
        <w:rPr>
          <w:rFonts w:eastAsia="SimSun"/>
          <w:b/>
          <w:kern w:val="3"/>
        </w:rPr>
      </w:pPr>
    </w:p>
    <w:p w14:paraId="76DF1B5D" w14:textId="77777777" w:rsidR="00A66691" w:rsidRDefault="00A66691" w:rsidP="00A66691">
      <w:pPr>
        <w:jc w:val="both"/>
      </w:pPr>
      <w:r>
        <w:t>„Der Himmel über dem Ruhrgebiet muss wieder blau werden!“ verkündete schon vor 53 Jahren Willy Brand am 28. April 1961 in der Bonner Beethovenhalle.</w:t>
      </w:r>
    </w:p>
    <w:p w14:paraId="6829C16C" w14:textId="77777777" w:rsidR="00A66691" w:rsidRDefault="00A66691" w:rsidP="00A66691">
      <w:pPr>
        <w:jc w:val="both"/>
      </w:pPr>
    </w:p>
    <w:p w14:paraId="24EE2D6B" w14:textId="77777777" w:rsidR="00A66691" w:rsidRDefault="00A66691" w:rsidP="00A66691">
      <w:pPr>
        <w:jc w:val="both"/>
      </w:pPr>
      <w:r>
        <w:t>Die Luftqualität im Ruhrgebiet ist für die Gesundheit der dort wohnenden und auch arbeitenden Bevölkerung von eminenter Bedeutung.</w:t>
      </w:r>
    </w:p>
    <w:p w14:paraId="60512BE6" w14:textId="77777777" w:rsidR="00A66691" w:rsidRDefault="00A66691" w:rsidP="00A66691">
      <w:pPr>
        <w:jc w:val="both"/>
      </w:pPr>
    </w:p>
    <w:p w14:paraId="250E0214" w14:textId="77777777" w:rsidR="00A66691" w:rsidRDefault="00A66691" w:rsidP="00A66691">
      <w:pPr>
        <w:autoSpaceDE w:val="0"/>
        <w:autoSpaceDN w:val="0"/>
        <w:adjustRightInd w:val="0"/>
        <w:jc w:val="both"/>
      </w:pPr>
      <w:r>
        <w:t xml:space="preserve">Die Maßnahmen des seit 2008 in Kraft befindlichen regionalen Luftreinhalteplans „Ruhrgebiet“ haben bewirkt, dass die Feinstaubbelastung ( </w:t>
      </w:r>
      <w:r w:rsidRPr="003F7554">
        <w:rPr>
          <w:b/>
        </w:rPr>
        <w:t>PM</w:t>
      </w:r>
      <w:r w:rsidRPr="003F7554">
        <w:rPr>
          <w:b/>
          <w:vertAlign w:val="subscript"/>
        </w:rPr>
        <w:t>10</w:t>
      </w:r>
      <w:r>
        <w:rPr>
          <w:vertAlign w:val="subscript"/>
        </w:rPr>
        <w:t xml:space="preserve"> </w:t>
      </w:r>
      <w:r>
        <w:rPr>
          <w:sz w:val="16"/>
          <w:szCs w:val="16"/>
        </w:rPr>
        <w:t xml:space="preserve"> = </w:t>
      </w:r>
      <w:r w:rsidRPr="00093FD8">
        <w:t>Kategorie von Teilchen, deren</w:t>
      </w:r>
      <w:r>
        <w:t xml:space="preserve"> aerodynamischer Durchmesser weniger als 10 Mikrometer = 10 µm beträgt ) zurückgegangen ist. </w:t>
      </w:r>
    </w:p>
    <w:p w14:paraId="257285D8" w14:textId="77777777" w:rsidR="00A66691" w:rsidRDefault="00A66691" w:rsidP="00A66691">
      <w:pPr>
        <w:autoSpaceDE w:val="0"/>
        <w:autoSpaceDN w:val="0"/>
        <w:adjustRightInd w:val="0"/>
        <w:jc w:val="both"/>
      </w:pPr>
      <w:r>
        <w:t xml:space="preserve">Nach wie vor ist jedoch an vielen innerstädtischen Straßen die Stickstoffdioxidbelastung </w:t>
      </w:r>
    </w:p>
    <w:p w14:paraId="35857B5F" w14:textId="77777777" w:rsidR="00A66691" w:rsidRPr="00113F80" w:rsidRDefault="00A66691" w:rsidP="00A66691">
      <w:pPr>
        <w:autoSpaceDE w:val="0"/>
        <w:autoSpaceDN w:val="0"/>
        <w:adjustRightInd w:val="0"/>
        <w:jc w:val="both"/>
      </w:pPr>
      <w:r>
        <w:t xml:space="preserve">( </w:t>
      </w:r>
      <w:r w:rsidRPr="003F7554">
        <w:rPr>
          <w:b/>
        </w:rPr>
        <w:t>NO</w:t>
      </w:r>
      <w:r w:rsidRPr="003F7554">
        <w:rPr>
          <w:b/>
          <w:sz w:val="22"/>
          <w:vertAlign w:val="subscript"/>
        </w:rPr>
        <w:t>2</w:t>
      </w:r>
      <w:r>
        <w:rPr>
          <w:sz w:val="22"/>
          <w:vertAlign w:val="subscript"/>
        </w:rPr>
        <w:t xml:space="preserve"> </w:t>
      </w:r>
      <w:r>
        <w:rPr>
          <w:vertAlign w:val="subscript"/>
        </w:rPr>
        <w:t xml:space="preserve"> </w:t>
      </w:r>
      <w:r>
        <w:t>) hoch.</w:t>
      </w:r>
    </w:p>
    <w:p w14:paraId="5CDAC56D" w14:textId="77777777" w:rsidR="00A66691" w:rsidRDefault="00A66691" w:rsidP="00A66691">
      <w:pPr>
        <w:jc w:val="both"/>
      </w:pPr>
    </w:p>
    <w:p w14:paraId="4FD4BF3D" w14:textId="77777777" w:rsidR="00A66691" w:rsidRDefault="00A66691" w:rsidP="00A66691">
      <w:pPr>
        <w:jc w:val="both"/>
      </w:pPr>
      <w:r>
        <w:t>In den seit dem 01.01.2008 in den Kernbereichen des Ruhrgebietes eingeführten „Umweltzonen“ ist die Feinstaubbelastung deutlich stärker gesunken als außerhalb dieser Zonen. Auch die Stickstoffdioxidkonzentration ist in den eingerichteten „Umweltzonen“ zurückgegangen.</w:t>
      </w:r>
    </w:p>
    <w:p w14:paraId="2FB95C6E" w14:textId="77777777" w:rsidR="00A66691" w:rsidRDefault="00A66691" w:rsidP="00A66691">
      <w:pPr>
        <w:jc w:val="both"/>
      </w:pPr>
    </w:p>
    <w:p w14:paraId="751BB68F" w14:textId="77777777" w:rsidR="00A66691" w:rsidRDefault="00A66691" w:rsidP="00A66691">
      <w:pPr>
        <w:jc w:val="both"/>
      </w:pPr>
    </w:p>
    <w:p w14:paraId="43377A8B" w14:textId="77777777" w:rsidR="00A66691" w:rsidRDefault="00A66691" w:rsidP="00A66691">
      <w:pPr>
        <w:autoSpaceDE w:val="0"/>
        <w:autoSpaceDN w:val="0"/>
        <w:adjustRightInd w:val="0"/>
        <w:jc w:val="both"/>
      </w:pPr>
      <w:r>
        <w:t xml:space="preserve">Feinstaub ( </w:t>
      </w:r>
      <w:r w:rsidRPr="009E3530">
        <w:rPr>
          <w:b/>
        </w:rPr>
        <w:t>PM</w:t>
      </w:r>
      <w:r w:rsidRPr="009E3530">
        <w:rPr>
          <w:b/>
          <w:sz w:val="14"/>
          <w:szCs w:val="14"/>
        </w:rPr>
        <w:t>10</w:t>
      </w:r>
      <w:r>
        <w:rPr>
          <w:sz w:val="14"/>
          <w:szCs w:val="14"/>
        </w:rPr>
        <w:t xml:space="preserve"> </w:t>
      </w:r>
      <w:r>
        <w:rPr>
          <w:sz w:val="22"/>
        </w:rPr>
        <w:t xml:space="preserve">) sowie Stickstoffdioxid ( </w:t>
      </w:r>
      <w:r w:rsidRPr="009E3530">
        <w:rPr>
          <w:b/>
        </w:rPr>
        <w:t>NO</w:t>
      </w:r>
      <w:r w:rsidRPr="009E3530">
        <w:rPr>
          <w:b/>
          <w:vertAlign w:val="subscript"/>
        </w:rPr>
        <w:t>2</w:t>
      </w:r>
      <w:r>
        <w:rPr>
          <w:vertAlign w:val="subscript"/>
        </w:rPr>
        <w:t xml:space="preserve"> </w:t>
      </w:r>
      <w:r>
        <w:t>) sind für die in den Gebieten wohnenden Menschen Gesundheitsgefährdend.</w:t>
      </w:r>
    </w:p>
    <w:p w14:paraId="4265043B" w14:textId="77777777" w:rsidR="00A66691" w:rsidRDefault="00A66691" w:rsidP="00A66691">
      <w:pPr>
        <w:autoSpaceDE w:val="0"/>
        <w:autoSpaceDN w:val="0"/>
        <w:adjustRightInd w:val="0"/>
        <w:jc w:val="both"/>
      </w:pPr>
    </w:p>
    <w:p w14:paraId="38602E31" w14:textId="77777777" w:rsidR="00A66691" w:rsidRDefault="00A66691" w:rsidP="00A66691">
      <w:pPr>
        <w:autoSpaceDE w:val="0"/>
        <w:autoSpaceDN w:val="0"/>
        <w:adjustRightInd w:val="0"/>
        <w:jc w:val="both"/>
      </w:pPr>
      <w:r>
        <w:t>U. a. gelten als Hauptquelle von Feinstaub Dieselruß und auch Reifenabrieb der so klein ist, dass dieser ungehindert in die Lunge gelangt.</w:t>
      </w:r>
    </w:p>
    <w:p w14:paraId="5CD8D0B6" w14:textId="77777777" w:rsidR="00A66691" w:rsidRDefault="00A66691" w:rsidP="00A66691">
      <w:pPr>
        <w:autoSpaceDE w:val="0"/>
        <w:autoSpaceDN w:val="0"/>
        <w:adjustRightInd w:val="0"/>
        <w:jc w:val="both"/>
      </w:pPr>
    </w:p>
    <w:p w14:paraId="04CBB7D4" w14:textId="77777777" w:rsidR="00A66691" w:rsidRDefault="00A66691" w:rsidP="00A66691">
      <w:pPr>
        <w:autoSpaceDE w:val="0"/>
        <w:autoSpaceDN w:val="0"/>
        <w:adjustRightInd w:val="0"/>
        <w:jc w:val="both"/>
      </w:pPr>
      <w:r>
        <w:lastRenderedPageBreak/>
        <w:t xml:space="preserve">Statistisch gilt als gesichert, dass inhalierbarer und lungengängiger Schwebestaub, gemessen als Partikelmasse </w:t>
      </w:r>
      <w:r w:rsidRPr="009E3530">
        <w:rPr>
          <w:b/>
        </w:rPr>
        <w:t>PM</w:t>
      </w:r>
      <w:r w:rsidRPr="009E3530">
        <w:rPr>
          <w:b/>
          <w:sz w:val="14"/>
          <w:szCs w:val="14"/>
        </w:rPr>
        <w:t>10</w:t>
      </w:r>
      <w:r>
        <w:rPr>
          <w:sz w:val="14"/>
          <w:szCs w:val="14"/>
        </w:rPr>
        <w:t xml:space="preserve">  </w:t>
      </w:r>
      <w:r>
        <w:t xml:space="preserve">und der für die gesundheitlichen Beeinträchtigungen viel relevanteren Partikelmasse </w:t>
      </w:r>
      <w:r w:rsidRPr="009E3530">
        <w:rPr>
          <w:b/>
          <w:color w:val="000000"/>
        </w:rPr>
        <w:t>PM</w:t>
      </w:r>
      <w:r w:rsidRPr="009E3530">
        <w:rPr>
          <w:b/>
          <w:color w:val="000000"/>
          <w:vertAlign w:val="subscript"/>
        </w:rPr>
        <w:t>2.5</w:t>
      </w:r>
      <w:r>
        <w:rPr>
          <w:color w:val="000000"/>
          <w:vertAlign w:val="subscript"/>
        </w:rPr>
        <w:t xml:space="preserve"> </w:t>
      </w:r>
      <w:r>
        <w:t xml:space="preserve">( mit der Messung dieser Partikel wurde erst begonnen ), adverse Einflüsse auf die Morbidität und Mortalität insbesondere durch Atemwegserkrankungen  und Herz-Kreislauf-Erkrankungen hervorrufen kann. </w:t>
      </w:r>
    </w:p>
    <w:p w14:paraId="1657EE19" w14:textId="77777777" w:rsidR="00A66691" w:rsidRDefault="00A66691" w:rsidP="00A66691">
      <w:pPr>
        <w:autoSpaceDE w:val="0"/>
        <w:autoSpaceDN w:val="0"/>
        <w:adjustRightInd w:val="0"/>
        <w:jc w:val="both"/>
      </w:pPr>
    </w:p>
    <w:p w14:paraId="465603C2" w14:textId="77777777" w:rsidR="00A66691" w:rsidRDefault="00A66691" w:rsidP="00A66691">
      <w:pPr>
        <w:autoSpaceDE w:val="0"/>
        <w:autoSpaceDN w:val="0"/>
        <w:adjustRightInd w:val="0"/>
        <w:jc w:val="both"/>
      </w:pPr>
      <w:r>
        <w:t xml:space="preserve">Laut einer EU-Studie sterben europaweit rund 310.000 Menschen an Erkrankungen durch Feinstaub - davon </w:t>
      </w:r>
      <w:r w:rsidRPr="00547993">
        <w:rPr>
          <w:b/>
        </w:rPr>
        <w:t>65.000</w:t>
      </w:r>
      <w:r>
        <w:t xml:space="preserve"> allein in Deutschland.  </w:t>
      </w:r>
    </w:p>
    <w:p w14:paraId="6CDAF8AC" w14:textId="77777777" w:rsidR="00A66691" w:rsidRDefault="00A66691" w:rsidP="00A66691">
      <w:pPr>
        <w:autoSpaceDE w:val="0"/>
        <w:autoSpaceDN w:val="0"/>
        <w:adjustRightInd w:val="0"/>
        <w:jc w:val="both"/>
      </w:pPr>
    </w:p>
    <w:p w14:paraId="2782DE77" w14:textId="77777777" w:rsidR="00A66691" w:rsidRDefault="00A66691" w:rsidP="00A66691">
      <w:pPr>
        <w:autoSpaceDE w:val="0"/>
        <w:autoSpaceDN w:val="0"/>
        <w:adjustRightInd w:val="0"/>
        <w:jc w:val="both"/>
        <w:rPr>
          <w:b/>
        </w:rPr>
      </w:pPr>
    </w:p>
    <w:p w14:paraId="629D37FF" w14:textId="77777777" w:rsidR="00A66691" w:rsidRPr="003F7554" w:rsidRDefault="00A66691" w:rsidP="00A66691">
      <w:pPr>
        <w:autoSpaceDE w:val="0"/>
        <w:autoSpaceDN w:val="0"/>
        <w:adjustRightInd w:val="0"/>
        <w:jc w:val="both"/>
        <w:rPr>
          <w:b/>
        </w:rPr>
      </w:pPr>
      <w:r>
        <w:rPr>
          <w:b/>
        </w:rPr>
        <w:t>Die Luftqualität hat daher hohe</w:t>
      </w:r>
      <w:r w:rsidRPr="003F7554">
        <w:rPr>
          <w:b/>
        </w:rPr>
        <w:t xml:space="preserve"> Bedeutung im Sinne </w:t>
      </w:r>
      <w:r>
        <w:rPr>
          <w:b/>
        </w:rPr>
        <w:t>der Prävention von Erkrankungen. Der Schutz der menschlichen Gesundheit hat somit absolute Priorität.</w:t>
      </w:r>
    </w:p>
    <w:p w14:paraId="447A1764" w14:textId="77777777" w:rsidR="00A66691" w:rsidRDefault="00A66691" w:rsidP="00A66691">
      <w:pPr>
        <w:autoSpaceDE w:val="0"/>
        <w:autoSpaceDN w:val="0"/>
        <w:adjustRightInd w:val="0"/>
        <w:jc w:val="both"/>
      </w:pPr>
    </w:p>
    <w:p w14:paraId="1AE0246F" w14:textId="77777777" w:rsidR="00A66691" w:rsidRPr="00162AD0" w:rsidRDefault="00A66691" w:rsidP="00A66691">
      <w:pPr>
        <w:autoSpaceDE w:val="0"/>
        <w:autoSpaceDN w:val="0"/>
        <w:adjustRightInd w:val="0"/>
        <w:jc w:val="both"/>
      </w:pPr>
    </w:p>
    <w:p w14:paraId="23E26648" w14:textId="77777777" w:rsidR="00A66691" w:rsidRDefault="00A66691" w:rsidP="00A66691">
      <w:pPr>
        <w:autoSpaceDE w:val="0"/>
        <w:autoSpaceDN w:val="0"/>
        <w:adjustRightInd w:val="0"/>
        <w:jc w:val="both"/>
      </w:pPr>
      <w:r w:rsidRPr="003F7554">
        <w:t>Im Rahmen des Dialog</w:t>
      </w:r>
      <w:r>
        <w:t>prozesses zur Fortschreibung des</w:t>
      </w:r>
      <w:r w:rsidRPr="003F7554">
        <w:t xml:space="preserve"> Luftreinhalteplans „Ruhrgebiet“ haben im Herbst 2010 zahlreiche Gespräche zwischen der Landesregierung, den Kommunen und der Wirtschaft stattgefunden.</w:t>
      </w:r>
    </w:p>
    <w:p w14:paraId="3F7A9539" w14:textId="77777777" w:rsidR="00A66691" w:rsidRDefault="00A66691" w:rsidP="00A66691">
      <w:pPr>
        <w:autoSpaceDE w:val="0"/>
        <w:autoSpaceDN w:val="0"/>
        <w:adjustRightInd w:val="0"/>
        <w:jc w:val="both"/>
      </w:pPr>
      <w:r>
        <w:t>Der Minister für Klimaschutz, Umwelt, Landwirtschaft, Natur- und Verbraucherschutz NRW, Herr Johannes Remmel, eröffnete Anfang Mai 2011 einen Konsultationsprozess zur künftigen Ausgestaltung der „Umweltzonen“ Ruhrgebiet, der zu zahlreichen ausführlichen Stellungnahmen der Nordrhein-Westfälischen Interessengruppen mit vielen konkreten Vorschlägen in Bezug auf die angesichts der hohen Luftschadstoffbelastungen erforderliche Weiterentwicklung von Minderungsmaßnahmen führte.</w:t>
      </w:r>
    </w:p>
    <w:p w14:paraId="5CBB86F8" w14:textId="77777777" w:rsidR="00A66691" w:rsidRDefault="00A66691" w:rsidP="00A66691">
      <w:pPr>
        <w:autoSpaceDE w:val="0"/>
        <w:autoSpaceDN w:val="0"/>
        <w:adjustRightInd w:val="0"/>
        <w:jc w:val="both"/>
      </w:pPr>
    </w:p>
    <w:p w14:paraId="2135BB14" w14:textId="77777777" w:rsidR="00A66691" w:rsidRDefault="00A66691" w:rsidP="00A66691">
      <w:pPr>
        <w:autoSpaceDE w:val="0"/>
        <w:autoSpaceDN w:val="0"/>
        <w:adjustRightInd w:val="0"/>
        <w:jc w:val="both"/>
      </w:pPr>
      <w:r>
        <w:t xml:space="preserve">Auch innerhalb der Europäischen Kommission wurde im Januar 2011 diesbezüglich eine Orientierungsdebatte zur Luftqualität geführt, die schließlich eine Überarbeitung der Nationalen Emissionshöchstmengen Richtlinie  2001/81/EG  führte, die seitdem bindend ist. </w:t>
      </w:r>
    </w:p>
    <w:p w14:paraId="25569FB8" w14:textId="77777777" w:rsidR="00A66691" w:rsidRDefault="00A66691" w:rsidP="00A66691">
      <w:pPr>
        <w:autoSpaceDE w:val="0"/>
        <w:autoSpaceDN w:val="0"/>
        <w:adjustRightInd w:val="0"/>
        <w:jc w:val="both"/>
      </w:pPr>
    </w:p>
    <w:p w14:paraId="073A2B31" w14:textId="77777777" w:rsidR="00A66691" w:rsidRPr="003F7554" w:rsidRDefault="00A66691" w:rsidP="00A66691">
      <w:pPr>
        <w:autoSpaceDE w:val="0"/>
        <w:autoSpaceDN w:val="0"/>
        <w:adjustRightInd w:val="0"/>
        <w:jc w:val="both"/>
      </w:pPr>
      <w:r>
        <w:t xml:space="preserve"> </w:t>
      </w:r>
    </w:p>
    <w:p w14:paraId="5D97A601" w14:textId="77777777" w:rsidR="00A66691" w:rsidRDefault="00A66691" w:rsidP="00A66691">
      <w:pPr>
        <w:jc w:val="both"/>
      </w:pPr>
      <w:r>
        <w:t>Mit Bekanntmachung über das Inkrafttreten des Luftreinhalteplans 2010 für die Stadt Witten  gem. § 47 Abs. 5, 5 a BImSchG am 22.12.2010 wurde verbindlich ein Maßnahmenpaket festgelegt</w:t>
      </w:r>
    </w:p>
    <w:p w14:paraId="1DC85ED7" w14:textId="77777777" w:rsidR="00A66691" w:rsidRDefault="00A66691" w:rsidP="00A66691">
      <w:pPr>
        <w:jc w:val="both"/>
      </w:pPr>
    </w:p>
    <w:p w14:paraId="2AEB15DB" w14:textId="77777777" w:rsidR="00A66691" w:rsidRDefault="00A66691" w:rsidP="00A66691">
      <w:pPr>
        <w:jc w:val="both"/>
      </w:pPr>
      <w:r>
        <w:t>Unter Bezugnahme auf diesen verbindlichen Luftreinhalteplan wurden in Witten bereits Maßnahmen im Bereich des ÖPNV, Maßnahmen zur Verkehrsverflüssigung sowie zur Verkehrsbeschränkung ( z.B. Reduzierung des LKW-Verkehrs über 7,7 t in der stark belasteten Ruhrstraße ) durchgeführt.</w:t>
      </w:r>
    </w:p>
    <w:p w14:paraId="17B22B6F" w14:textId="77777777" w:rsidR="00A66691" w:rsidRDefault="00A66691" w:rsidP="00A66691">
      <w:pPr>
        <w:jc w:val="both"/>
      </w:pPr>
    </w:p>
    <w:p w14:paraId="2938EFA2" w14:textId="77777777" w:rsidR="00A66691" w:rsidRDefault="00A66691" w:rsidP="00A66691">
      <w:pPr>
        <w:jc w:val="both"/>
      </w:pPr>
      <w:r>
        <w:t>Diese haben aber gerade auf den Innenstadtbereich bezogen nicht zu dem Erfolg geführt, der von der Bezirkregierung Arnsberg zur Vorgabe gemacht worden ist und immer wieder Anlass zu Nachbesserungen gibt.</w:t>
      </w:r>
    </w:p>
    <w:p w14:paraId="084DD712" w14:textId="77777777" w:rsidR="00A66691" w:rsidRDefault="00A66691" w:rsidP="00A66691">
      <w:pPr>
        <w:jc w:val="both"/>
      </w:pPr>
    </w:p>
    <w:p w14:paraId="2D409060" w14:textId="77777777" w:rsidR="00A66691" w:rsidRDefault="00A66691" w:rsidP="00A66691">
      <w:pPr>
        <w:jc w:val="both"/>
      </w:pPr>
      <w:r>
        <w:t>Eine schnelle Realisierung von Maßnahmen zur baulichen Optimierung im Bereich der Verkehrsinfrastruktur mit hohem Emissionsminderungspotenzial kommen kurz bis mittelfristig zur Gesundheitsprävention der in Witten lebenden und arbeitenden Menschen mit Sicht auf die finanzielle Lage Wittens nicht in Frage. Zusätzliche Haushaltsmittel können hierfür ebenfalls nicht hinterlegt werden.</w:t>
      </w:r>
    </w:p>
    <w:p w14:paraId="20EF8D9E" w14:textId="77777777" w:rsidR="00A66691" w:rsidRDefault="00A66691" w:rsidP="00A66691">
      <w:pPr>
        <w:jc w:val="both"/>
      </w:pPr>
    </w:p>
    <w:p w14:paraId="47A31A3F" w14:textId="77777777" w:rsidR="00A66691" w:rsidRDefault="00A66691" w:rsidP="00A66691">
      <w:pPr>
        <w:jc w:val="both"/>
      </w:pPr>
      <w:r>
        <w:t xml:space="preserve">Die Einrichtung einer </w:t>
      </w:r>
      <w:r w:rsidRPr="00D13E19">
        <w:rPr>
          <w:b/>
        </w:rPr>
        <w:t>„Umweltzone“</w:t>
      </w:r>
      <w:r>
        <w:t xml:space="preserve"> für das Stadtgebiet Witten ist demnach die z. Zt. </w:t>
      </w:r>
      <w:r w:rsidRPr="00377F17">
        <w:rPr>
          <w:b/>
        </w:rPr>
        <w:t>kostengünstigste Variante</w:t>
      </w:r>
      <w:r>
        <w:t xml:space="preserve"> zur Steigerung der Luftqualität in Witten. Hier wären zunächst nur Kosten für das Aufstellen der erforderlichen Verkehrszeichen, hier: § 41 Abs. 1 i.V.m. Anlage 2 StVO Zeichen 270.1 und 270.2:</w:t>
      </w:r>
    </w:p>
    <w:p w14:paraId="5732B59B" w14:textId="7F2E7201" w:rsidR="00A66691" w:rsidRDefault="00A66691" w:rsidP="00A66691">
      <w:pPr>
        <w:spacing w:line="360" w:lineRule="auto"/>
        <w:jc w:val="both"/>
        <w:rPr>
          <w:color w:val="000080"/>
        </w:rPr>
      </w:pPr>
      <w:r>
        <w:rPr>
          <w:noProof/>
          <w:lang w:eastAsia="de-DE"/>
        </w:rPr>
        <w:drawing>
          <wp:anchor distT="0" distB="0" distL="114300" distR="114300" simplePos="0" relativeHeight="251659264" behindDoc="0" locked="0" layoutInCell="1" allowOverlap="1" wp14:anchorId="1979F600" wp14:editId="26A76730">
            <wp:simplePos x="0" y="0"/>
            <wp:positionH relativeFrom="column">
              <wp:posOffset>342900</wp:posOffset>
            </wp:positionH>
            <wp:positionV relativeFrom="paragraph">
              <wp:posOffset>259080</wp:posOffset>
            </wp:positionV>
            <wp:extent cx="571500" cy="533400"/>
            <wp:effectExtent l="0" t="0" r="12700" b="0"/>
            <wp:wrapSquare wrapText="right"/>
            <wp:docPr id="3" name="Bild 2" descr="Umweltz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eltzone">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Pr="00A66691">
          <w:rPr>
            <w:rStyle w:val="Hyperlink"/>
          </w:rPr>
          <w:t>http://www.lrabb.de/site/LRA-BB-Internet/get/407158/umweltzone.jpg</w:t>
        </w:r>
      </w:hyperlink>
      <w:r>
        <w:tab/>
      </w:r>
    </w:p>
    <w:p w14:paraId="4F6DE987" w14:textId="075F113A" w:rsidR="00A66691" w:rsidRDefault="00A66691" w:rsidP="00A66691">
      <w:pPr>
        <w:spacing w:line="336" w:lineRule="auto"/>
        <w:rPr>
          <w:color w:val="444444"/>
          <w:sz w:val="18"/>
          <w:szCs w:val="18"/>
        </w:rPr>
      </w:pPr>
      <w:r>
        <w:rPr>
          <w:color w:val="444444"/>
          <w:sz w:val="18"/>
          <w:szCs w:val="18"/>
        </w:rPr>
        <w:tab/>
      </w:r>
      <w:r>
        <w:tab/>
        <w:t xml:space="preserve">  </w:t>
      </w:r>
      <w:r>
        <w:rPr>
          <w:noProof/>
          <w:lang w:eastAsia="de-DE"/>
        </w:rPr>
        <w:drawing>
          <wp:inline distT="0" distB="0" distL="0" distR="0" wp14:anchorId="582CB45C" wp14:editId="2C991248">
            <wp:extent cx="508000" cy="495300"/>
            <wp:effectExtent l="0" t="0" r="0" b="12700"/>
            <wp:docPr id="1" name="Bild 1" descr="http://www.sicherestrassen.de/VKZBilder/270.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herestrassen.de/VKZBilder/270.2.svg.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pic:spPr>
                </pic:pic>
              </a:graphicData>
            </a:graphic>
          </wp:inline>
        </w:drawing>
      </w:r>
      <w:hyperlink r:id="rId12" w:history="1">
        <w:r>
          <w:rPr>
            <w:color w:val="444444"/>
            <w:sz w:val="18"/>
            <w:szCs w:val="18"/>
          </w:rPr>
          <w:br w:type="textWrapping" w:clear="all"/>
        </w:r>
      </w:hyperlink>
      <w:r>
        <w:rPr>
          <w:color w:val="444444"/>
          <w:sz w:val="18"/>
          <w:szCs w:val="18"/>
        </w:rPr>
        <w:t xml:space="preserve">      ( </w:t>
      </w:r>
      <w:r w:rsidRPr="00087E9A">
        <w:rPr>
          <w:b/>
          <w:color w:val="444444"/>
          <w:sz w:val="18"/>
          <w:szCs w:val="18"/>
        </w:rPr>
        <w:t>Zeichen 270.1</w:t>
      </w:r>
      <w:r>
        <w:rPr>
          <w:color w:val="444444"/>
          <w:sz w:val="18"/>
          <w:szCs w:val="18"/>
        </w:rPr>
        <w:t xml:space="preserve"> )                          ( </w:t>
      </w:r>
      <w:r w:rsidRPr="00087E9A">
        <w:rPr>
          <w:b/>
          <w:color w:val="444444"/>
          <w:sz w:val="18"/>
          <w:szCs w:val="18"/>
        </w:rPr>
        <w:t>Zeichen 270.2</w:t>
      </w:r>
      <w:r>
        <w:rPr>
          <w:color w:val="444444"/>
          <w:sz w:val="18"/>
          <w:szCs w:val="18"/>
        </w:rPr>
        <w:t xml:space="preserve"> )</w:t>
      </w:r>
    </w:p>
    <w:p w14:paraId="46A4C14D" w14:textId="77777777" w:rsidR="00A66691" w:rsidRPr="00377F17" w:rsidRDefault="00A66691" w:rsidP="00A66691">
      <w:pPr>
        <w:spacing w:line="360" w:lineRule="auto"/>
        <w:jc w:val="both"/>
      </w:pPr>
    </w:p>
    <w:p w14:paraId="399877F9" w14:textId="77777777" w:rsidR="00A66691" w:rsidRPr="00377F17" w:rsidRDefault="00A66691" w:rsidP="00A66691">
      <w:pPr>
        <w:spacing w:line="360" w:lineRule="auto"/>
        <w:jc w:val="both"/>
      </w:pPr>
      <w:r w:rsidRPr="00377F17">
        <w:t xml:space="preserve">auf den noch dafür vorzusehenden Straßen </w:t>
      </w:r>
      <w:r>
        <w:t>aufzubringen.</w:t>
      </w:r>
    </w:p>
    <w:p w14:paraId="293F4C7F" w14:textId="77777777" w:rsidR="00A66691" w:rsidRDefault="00A66691" w:rsidP="00A66691">
      <w:pPr>
        <w:jc w:val="both"/>
      </w:pPr>
      <w:r>
        <w:t xml:space="preserve">Seit dem 01. Juli 2014 dürfen in gekennzeichneten Unweltzonen nur noch die Fahrzeuge einfahren, die mit  einer grünen Umweltplakette </w:t>
      </w:r>
    </w:p>
    <w:p w14:paraId="7C667116" w14:textId="04CA4D48" w:rsidR="00A66691" w:rsidRDefault="00A66691" w:rsidP="00A66691">
      <w:pPr>
        <w:jc w:val="both"/>
      </w:pPr>
      <w:r>
        <w:lastRenderedPageBreak/>
        <w:tab/>
      </w:r>
      <w:r>
        <w:tab/>
      </w:r>
      <w:r>
        <w:rPr>
          <w:noProof/>
          <w:lang w:eastAsia="de-DE"/>
        </w:rPr>
        <w:drawing>
          <wp:inline distT="0" distB="0" distL="0" distR="0" wp14:anchorId="46101246" wp14:editId="6691DCA3">
            <wp:extent cx="673100" cy="571500"/>
            <wp:effectExtent l="0" t="0" r="12700" b="12700"/>
            <wp:docPr id="2" name="fsp_gruen" descr="http://www.wunschkennzeichen-reservieren.de/pic_fsp/umweltplakett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p_gruen" descr="http://www.wunschkennzeichen-reservieren.de/pic_fsp/umweltplakette-gruen.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p w14:paraId="010D47BE" w14:textId="77777777" w:rsidR="00A66691" w:rsidRDefault="00A66691" w:rsidP="00A66691">
      <w:pPr>
        <w:jc w:val="both"/>
      </w:pPr>
      <w:r>
        <w:t xml:space="preserve">versehen sind. </w:t>
      </w:r>
    </w:p>
    <w:p w14:paraId="7585E31E" w14:textId="77777777" w:rsidR="00A66691" w:rsidRDefault="00A66691" w:rsidP="00A66691">
      <w:pPr>
        <w:jc w:val="both"/>
      </w:pPr>
    </w:p>
    <w:p w14:paraId="2C66DE5A" w14:textId="77777777" w:rsidR="00A66691" w:rsidRDefault="00A66691" w:rsidP="00A66691">
      <w:pPr>
        <w:jc w:val="both"/>
      </w:pPr>
      <w:r>
        <w:t xml:space="preserve">Verstöße werden gem. Tatbestandsnummer 141621 des Bundeseinheitlichen Tatbestandskatalog ( Stand: 01. Mai 2014, 10. Auflage, Seite 201 ) mit </w:t>
      </w:r>
      <w:r w:rsidRPr="00685F00">
        <w:rPr>
          <w:b/>
        </w:rPr>
        <w:t>80,00 €</w:t>
      </w:r>
      <w:r>
        <w:t xml:space="preserve"> geahndet.</w:t>
      </w:r>
    </w:p>
    <w:p w14:paraId="016CE9A8" w14:textId="77777777" w:rsidR="00A66691" w:rsidRDefault="00A66691" w:rsidP="00A66691">
      <w:pPr>
        <w:tabs>
          <w:tab w:val="left" w:pos="397"/>
          <w:tab w:val="left" w:pos="826"/>
          <w:tab w:val="left" w:pos="6208"/>
        </w:tabs>
        <w:spacing w:line="300" w:lineRule="auto"/>
        <w:jc w:val="both"/>
        <w:rPr>
          <w:color w:val="000080"/>
        </w:rPr>
      </w:pPr>
    </w:p>
    <w:p w14:paraId="4A4C8608" w14:textId="77777777" w:rsidR="00A66691" w:rsidRDefault="00A66691" w:rsidP="00A66691">
      <w:pPr>
        <w:autoSpaceDE w:val="0"/>
        <w:autoSpaceDN w:val="0"/>
        <w:adjustRightInd w:val="0"/>
        <w:rPr>
          <w:sz w:val="18"/>
          <w:szCs w:val="18"/>
        </w:rPr>
      </w:pPr>
      <w:r>
        <w:rPr>
          <w:b/>
          <w:sz w:val="18"/>
          <w:szCs w:val="18"/>
        </w:rPr>
        <w:t>141621</w:t>
      </w:r>
      <w:r>
        <w:rPr>
          <w:sz w:val="18"/>
          <w:szCs w:val="18"/>
        </w:rPr>
        <w:t xml:space="preserve"> </w:t>
      </w:r>
      <w:r>
        <w:rPr>
          <w:sz w:val="18"/>
          <w:szCs w:val="18"/>
        </w:rPr>
        <w:tab/>
        <w:t xml:space="preserve">Sie nahmen trotz eines Verkehrsverbots zur Verminderung schädlicher </w:t>
      </w:r>
      <w:r>
        <w:rPr>
          <w:sz w:val="18"/>
          <w:szCs w:val="18"/>
        </w:rPr>
        <w:tab/>
        <w:t xml:space="preserve">B - 0  </w:t>
      </w:r>
      <w:r>
        <w:rPr>
          <w:sz w:val="18"/>
          <w:szCs w:val="18"/>
        </w:rPr>
        <w:tab/>
      </w:r>
      <w:r>
        <w:rPr>
          <w:b/>
          <w:sz w:val="18"/>
          <w:szCs w:val="18"/>
        </w:rPr>
        <w:t>80,00 €</w:t>
      </w:r>
    </w:p>
    <w:p w14:paraId="74BEBCFE" w14:textId="77777777" w:rsidR="00A66691" w:rsidRDefault="00A66691" w:rsidP="00A66691">
      <w:pPr>
        <w:autoSpaceDE w:val="0"/>
        <w:autoSpaceDN w:val="0"/>
        <w:adjustRightInd w:val="0"/>
        <w:ind w:firstLine="708"/>
        <w:rPr>
          <w:sz w:val="18"/>
          <w:szCs w:val="18"/>
        </w:rPr>
      </w:pPr>
      <w:r>
        <w:rPr>
          <w:sz w:val="18"/>
          <w:szCs w:val="18"/>
        </w:rPr>
        <w:t>Luftverunreinigungen (Zeichen 270.1, 270.2) mit einem Kraftfahrzeug</w:t>
      </w:r>
    </w:p>
    <w:p w14:paraId="54654AA4" w14:textId="77777777" w:rsidR="00A66691" w:rsidRDefault="00A66691" w:rsidP="00A66691">
      <w:pPr>
        <w:autoSpaceDE w:val="0"/>
        <w:autoSpaceDN w:val="0"/>
        <w:adjustRightInd w:val="0"/>
        <w:ind w:firstLine="708"/>
        <w:rPr>
          <w:sz w:val="18"/>
          <w:szCs w:val="18"/>
        </w:rPr>
      </w:pPr>
      <w:r>
        <w:rPr>
          <w:sz w:val="18"/>
          <w:szCs w:val="18"/>
        </w:rPr>
        <w:t>am Verkehr teil.</w:t>
      </w:r>
    </w:p>
    <w:p w14:paraId="4CED64D9" w14:textId="77777777" w:rsidR="00A66691" w:rsidRDefault="00A66691" w:rsidP="00A66691">
      <w:pPr>
        <w:tabs>
          <w:tab w:val="left" w:pos="397"/>
          <w:tab w:val="left" w:pos="826"/>
          <w:tab w:val="left" w:pos="6208"/>
        </w:tabs>
        <w:spacing w:line="300" w:lineRule="auto"/>
        <w:jc w:val="both"/>
        <w:rPr>
          <w:sz w:val="18"/>
          <w:szCs w:val="18"/>
        </w:rPr>
      </w:pPr>
      <w:r>
        <w:rPr>
          <w:sz w:val="18"/>
          <w:szCs w:val="18"/>
        </w:rPr>
        <w:tab/>
        <w:t xml:space="preserve">       § 41 Abs. 1 iVm Anlage 2, § 49 StVO; § 24 StVG; 153 BKat</w:t>
      </w:r>
    </w:p>
    <w:p w14:paraId="4A42A88E" w14:textId="77777777" w:rsidR="00A66691" w:rsidRDefault="00A66691" w:rsidP="00A66691">
      <w:pPr>
        <w:tabs>
          <w:tab w:val="left" w:pos="397"/>
          <w:tab w:val="left" w:pos="826"/>
          <w:tab w:val="left" w:pos="6208"/>
        </w:tabs>
        <w:spacing w:line="300" w:lineRule="auto"/>
        <w:jc w:val="both"/>
        <w:rPr>
          <w:sz w:val="18"/>
          <w:szCs w:val="18"/>
        </w:rPr>
      </w:pPr>
    </w:p>
    <w:p w14:paraId="7A49339D" w14:textId="77777777" w:rsidR="00A66691" w:rsidRDefault="00A66691" w:rsidP="00A66691">
      <w:pPr>
        <w:jc w:val="both"/>
      </w:pPr>
      <w:r>
        <w:t>Dementsprechende Einnahmen, die gem. Abs. 1 Art. LVIII des Gesetzes zur Anpassung landesrechtlicher Straf- und Bußgeldvorschriften an das Bundesrecht ( AnpG.NW - Anpassungsgesetz ) durch rechtskräftige Bescheide einer Verwaltungsbehörde, hier: Bußgeldstelle der Stadt Witten, festgesetzt worden sind fließen in die Kasse der Körperschaft oder Anstalt des öffentlichen Rechts, der die Verwaltungsbehörde angehört, also in den Haushalt der Stadt Witten und könnten für weitere Maßnahmen zur Steigerung der Luftqualität Wittens und somit zur präventiven Gesundheitsverbesserung der hier lebenden Menschen dienen.</w:t>
      </w:r>
    </w:p>
    <w:p w14:paraId="654DFAAE" w14:textId="77777777" w:rsidR="00A66691" w:rsidRDefault="00A66691" w:rsidP="00A66691">
      <w:pPr>
        <w:jc w:val="both"/>
      </w:pPr>
    </w:p>
    <w:p w14:paraId="7B96CDBC" w14:textId="77777777" w:rsidR="00A66691" w:rsidRDefault="00A66691" w:rsidP="00A66691">
      <w:pPr>
        <w:autoSpaceDE w:val="0"/>
        <w:autoSpaceDN w:val="0"/>
        <w:adjustRightInd w:val="0"/>
        <w:jc w:val="both"/>
      </w:pPr>
      <w:r>
        <w:t>Im Rahmen einer Vereinbarung zur Umstellung der Busflotte von VDV - Unternehmen in NRW</w:t>
      </w:r>
      <w:r w:rsidRPr="00F34C8F">
        <w:t xml:space="preserve"> </w:t>
      </w:r>
      <w:r>
        <w:t>hin zu emissionsarmen Fahrzeugen vom 01. Juli 2011 haben sich diese verpflichtet, bis  zum 31.12.2015 nur noch Fahrzeuge zu verwenden, die mindestens der Schadstoffgruppe 4 entsprechen.</w:t>
      </w:r>
    </w:p>
    <w:p w14:paraId="635F8E0B" w14:textId="77777777" w:rsidR="00A66691" w:rsidRDefault="00A66691" w:rsidP="00A66691">
      <w:pPr>
        <w:autoSpaceDE w:val="0"/>
        <w:autoSpaceDN w:val="0"/>
        <w:adjustRightInd w:val="0"/>
        <w:jc w:val="both"/>
      </w:pPr>
      <w:r>
        <w:t>Schon hier kommen die öffentlichen Verkehrsunternehmen durch eine kontinuierliche Flottenmodernisierung ihrer Vorbildfunktion und Vorreiterrolle in Bezug auf eine nachhaltige Mobilität zum Schutz der Umwelt und der Gesundheit der Bevölkerung nach.</w:t>
      </w:r>
    </w:p>
    <w:p w14:paraId="63D939CD" w14:textId="77777777" w:rsidR="00A66691" w:rsidRDefault="00A66691" w:rsidP="00A66691">
      <w:pPr>
        <w:autoSpaceDE w:val="0"/>
        <w:autoSpaceDN w:val="0"/>
        <w:adjustRightInd w:val="0"/>
        <w:jc w:val="both"/>
      </w:pPr>
    </w:p>
    <w:p w14:paraId="1F8B4657" w14:textId="77777777" w:rsidR="00A66691" w:rsidRDefault="00A66691" w:rsidP="00A66691">
      <w:pPr>
        <w:autoSpaceDE w:val="0"/>
        <w:autoSpaceDN w:val="0"/>
        <w:adjustRightInd w:val="0"/>
        <w:jc w:val="both"/>
      </w:pPr>
      <w:r>
        <w:t>Warum das nicht für auch für den Individualverkehr gelten soll ist unverständlich.</w:t>
      </w:r>
    </w:p>
    <w:p w14:paraId="3D163B6B" w14:textId="77777777" w:rsidR="00A66691" w:rsidRDefault="00A66691" w:rsidP="00A66691">
      <w:pPr>
        <w:autoSpaceDE w:val="0"/>
        <w:autoSpaceDN w:val="0"/>
        <w:adjustRightInd w:val="0"/>
        <w:jc w:val="both"/>
      </w:pPr>
    </w:p>
    <w:p w14:paraId="74DA5448" w14:textId="77777777" w:rsidR="00A66691" w:rsidRDefault="00A66691" w:rsidP="00A66691">
      <w:pPr>
        <w:autoSpaceDE w:val="0"/>
        <w:autoSpaceDN w:val="0"/>
        <w:adjustRightInd w:val="0"/>
        <w:jc w:val="both"/>
      </w:pPr>
      <w:r>
        <w:t xml:space="preserve">Die Einrichtung von „Umweltzonen“ richtet sich nach den §§ 40 f.f. BImSchG, wenn unaufschiebbare und überwiegende Gründe des </w:t>
      </w:r>
      <w:r w:rsidRPr="0023555D">
        <w:rPr>
          <w:b/>
        </w:rPr>
        <w:t>Wohls der Allgemeinheit</w:t>
      </w:r>
      <w:r>
        <w:t xml:space="preserve"> dieses erfordern.</w:t>
      </w:r>
    </w:p>
    <w:p w14:paraId="76E03D0C" w14:textId="77777777" w:rsidR="00A66691" w:rsidRDefault="00A66691" w:rsidP="00A66691">
      <w:pPr>
        <w:autoSpaceDE w:val="0"/>
        <w:autoSpaceDN w:val="0"/>
        <w:adjustRightInd w:val="0"/>
        <w:jc w:val="both"/>
      </w:pPr>
      <w:r>
        <w:t xml:space="preserve">Diese einzurichtenden Zonen sollen nicht nur dazu dienen schädliche Umwelteinwirkungen durch Luftverunreinigungen zu vermindern, sondern sollen auch dazu dienen deren Entstehen </w:t>
      </w:r>
      <w:r w:rsidRPr="00236950">
        <w:rPr>
          <w:b/>
        </w:rPr>
        <w:t>zu vermeiden</w:t>
      </w:r>
      <w:r>
        <w:t>.</w:t>
      </w:r>
    </w:p>
    <w:p w14:paraId="1392EEF9" w14:textId="77777777" w:rsidR="00A66691" w:rsidRDefault="00A66691" w:rsidP="00A66691">
      <w:pPr>
        <w:autoSpaceDE w:val="0"/>
        <w:autoSpaceDN w:val="0"/>
        <w:adjustRightInd w:val="0"/>
        <w:jc w:val="both"/>
      </w:pPr>
    </w:p>
    <w:p w14:paraId="06E67272" w14:textId="77777777" w:rsidR="00A66691" w:rsidRDefault="00A66691" w:rsidP="00A66691">
      <w:pPr>
        <w:autoSpaceDE w:val="0"/>
        <w:autoSpaceDN w:val="0"/>
        <w:adjustRightInd w:val="0"/>
        <w:jc w:val="both"/>
      </w:pPr>
      <w:r>
        <w:t xml:space="preserve">Es ist nachgewiesen, dass </w:t>
      </w:r>
      <w:r w:rsidRPr="0023555D">
        <w:rPr>
          <w:b/>
        </w:rPr>
        <w:t>großräumige</w:t>
      </w:r>
      <w:r>
        <w:t xml:space="preserve"> „Umweltzonen“ - wenn sie denn auch konsequent geplant und umgesetzt werden - zur Minderung der Schadstoffbelastung beitragen bzw. diese schon im Vorfeld zu vermeiden helfen.</w:t>
      </w:r>
    </w:p>
    <w:p w14:paraId="51C1246E" w14:textId="77777777" w:rsidR="00A66691" w:rsidRDefault="00A66691" w:rsidP="00A66691">
      <w:pPr>
        <w:autoSpaceDE w:val="0"/>
        <w:autoSpaceDN w:val="0"/>
        <w:adjustRightInd w:val="0"/>
        <w:jc w:val="both"/>
      </w:pPr>
    </w:p>
    <w:p w14:paraId="799F5F75" w14:textId="77777777" w:rsidR="00A66691" w:rsidRDefault="00A66691" w:rsidP="00A66691">
      <w:pPr>
        <w:autoSpaceDE w:val="0"/>
        <w:autoSpaceDN w:val="0"/>
        <w:adjustRightInd w:val="0"/>
        <w:jc w:val="both"/>
      </w:pPr>
    </w:p>
    <w:p w14:paraId="721E00FD" w14:textId="77777777" w:rsidR="00A66691" w:rsidRDefault="00A66691" w:rsidP="00A66691">
      <w:pPr>
        <w:autoSpaceDE w:val="0"/>
        <w:autoSpaceDN w:val="0"/>
        <w:adjustRightInd w:val="0"/>
        <w:jc w:val="both"/>
      </w:pPr>
      <w:r>
        <w:t>Es ist nicht ersichtlich, warum die Stadt Witten im Rahmen der überregionalen „Umweltzone Ruhrgebiet“ eine Insellösung wahrnimmt und noch immer das Befahren der städtischen Straßen mit Fahrzeugen zulässt, die aufgrund ihres Immissionen in anderen Ruhrgebietsstädten nicht mehr einfahren dürfen.</w:t>
      </w:r>
    </w:p>
    <w:p w14:paraId="0418E2EC" w14:textId="77777777" w:rsidR="00A66691" w:rsidRDefault="00A66691" w:rsidP="00A66691">
      <w:pPr>
        <w:autoSpaceDE w:val="0"/>
        <w:autoSpaceDN w:val="0"/>
        <w:adjustRightInd w:val="0"/>
        <w:jc w:val="both"/>
      </w:pPr>
    </w:p>
    <w:p w14:paraId="49C638B2" w14:textId="77777777" w:rsidR="00A66691" w:rsidRDefault="00A66691" w:rsidP="00A66691">
      <w:pPr>
        <w:autoSpaceDE w:val="0"/>
        <w:autoSpaceDN w:val="0"/>
        <w:adjustRightInd w:val="0"/>
        <w:jc w:val="both"/>
      </w:pPr>
      <w:r>
        <w:t>Auf einen in der Vergangenheit bereits gestellten Antrag in gleicher Sache vom 21.10.2013 wird verwiesen.</w:t>
      </w:r>
    </w:p>
    <w:p w14:paraId="5479F102" w14:textId="77777777" w:rsidR="00A66691" w:rsidRDefault="00A66691" w:rsidP="00A66691">
      <w:pPr>
        <w:autoSpaceDE w:val="0"/>
        <w:autoSpaceDN w:val="0"/>
        <w:adjustRightInd w:val="0"/>
        <w:jc w:val="both"/>
      </w:pPr>
    </w:p>
    <w:p w14:paraId="3307074D" w14:textId="77777777" w:rsidR="00A66691" w:rsidRDefault="00A66691" w:rsidP="00A66691">
      <w:pPr>
        <w:autoSpaceDE w:val="0"/>
        <w:autoSpaceDN w:val="0"/>
        <w:adjustRightInd w:val="0"/>
        <w:jc w:val="both"/>
      </w:pPr>
    </w:p>
    <w:p w14:paraId="2FAFE586" w14:textId="77777777" w:rsidR="00A66691" w:rsidRDefault="00A66691" w:rsidP="00A66691">
      <w:pPr>
        <w:autoSpaceDE w:val="0"/>
        <w:autoSpaceDN w:val="0"/>
        <w:adjustRightInd w:val="0"/>
        <w:jc w:val="both"/>
      </w:pPr>
    </w:p>
    <w:p w14:paraId="33D87AD6" w14:textId="77777777" w:rsidR="00A66691" w:rsidRPr="00F34C8F" w:rsidRDefault="00A66691" w:rsidP="00A66691">
      <w:pPr>
        <w:autoSpaceDE w:val="0"/>
        <w:autoSpaceDN w:val="0"/>
        <w:adjustRightInd w:val="0"/>
        <w:jc w:val="both"/>
      </w:pPr>
    </w:p>
    <w:p w14:paraId="68EE3C52" w14:textId="6A793200" w:rsidR="00A66691" w:rsidRDefault="00A66691" w:rsidP="00A66691">
      <w:pPr>
        <w:jc w:val="both"/>
      </w:pPr>
      <w:r>
        <w:t xml:space="preserve">  S. Brömmelsiek</w:t>
      </w:r>
      <w:r>
        <w:tab/>
      </w:r>
      <w:r>
        <w:tab/>
      </w:r>
      <w:r>
        <w:tab/>
      </w:r>
      <w:r>
        <w:tab/>
        <w:t xml:space="preserve">              H.-P. Müller</w:t>
      </w:r>
    </w:p>
    <w:p w14:paraId="168CF8FF" w14:textId="77777777" w:rsidR="00A66691" w:rsidRDefault="00A66691" w:rsidP="00A66691">
      <w:pPr>
        <w:jc w:val="both"/>
      </w:pPr>
      <w:r>
        <w:t xml:space="preserve">  Fraktionsvorsitzender WBG</w:t>
      </w:r>
      <w:r>
        <w:tab/>
      </w:r>
      <w:r>
        <w:tab/>
      </w:r>
      <w:r>
        <w:tab/>
      </w:r>
      <w:r>
        <w:tab/>
        <w:t xml:space="preserve"> sachkundiger Bürger WBG</w:t>
      </w:r>
    </w:p>
    <w:p w14:paraId="393914FF" w14:textId="77777777" w:rsidR="00A66691" w:rsidRDefault="00A66691" w:rsidP="00A66691">
      <w:pPr>
        <w:jc w:val="both"/>
      </w:pPr>
    </w:p>
    <w:p w14:paraId="5DE7439E" w14:textId="3D4A654A" w:rsidR="00A66691" w:rsidRDefault="00A66691" w:rsidP="00A66691">
      <w:pPr>
        <w:jc w:val="both"/>
      </w:pPr>
      <w:r>
        <w:t xml:space="preserve">  Birgit Legel-Wood                                                            Dr. Schulz</w:t>
      </w:r>
    </w:p>
    <w:p w14:paraId="0C19DB18" w14:textId="5F639ECF" w:rsidR="00A66691" w:rsidRDefault="00A66691" w:rsidP="00A66691">
      <w:pPr>
        <w:jc w:val="both"/>
      </w:pPr>
      <w:r>
        <w:t xml:space="preserve">  Fraktionsvors. Bündnis 90/Die Grünen                            sachk. Bürger Bündnis 90/Die Grünen</w:t>
      </w:r>
    </w:p>
    <w:p w14:paraId="56F6E143" w14:textId="6A1C9163" w:rsidR="00A66691" w:rsidRPr="00AE31C8" w:rsidRDefault="00A66691" w:rsidP="00A66691">
      <w:pPr>
        <w:jc w:val="both"/>
      </w:pPr>
      <w:r>
        <w:t xml:space="preserve"> </w:t>
      </w:r>
    </w:p>
    <w:p w14:paraId="6F7923E5" w14:textId="77777777" w:rsidR="005F0425" w:rsidRPr="00684E08" w:rsidRDefault="005F0425" w:rsidP="00684E08"/>
    <w:sectPr w:rsidR="005F0425" w:rsidRPr="00684E08" w:rsidSect="009E1940">
      <w:type w:val="continuous"/>
      <w:pgSz w:w="11906" w:h="16838"/>
      <w:pgMar w:top="1417" w:right="1417" w:bottom="1134"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4F1"/>
    <w:multiLevelType w:val="hybridMultilevel"/>
    <w:tmpl w:val="E362E5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556171"/>
    <w:multiLevelType w:val="hybridMultilevel"/>
    <w:tmpl w:val="EE944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4D2074"/>
    <w:multiLevelType w:val="hybridMultilevel"/>
    <w:tmpl w:val="5BDEC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1F22F4"/>
    <w:multiLevelType w:val="hybridMultilevel"/>
    <w:tmpl w:val="25B04F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530499"/>
    <w:multiLevelType w:val="multilevel"/>
    <w:tmpl w:val="F012A244"/>
    <w:styleLink w:val="STWListe"/>
    <w:lvl w:ilvl="0">
      <w:start w:val="1"/>
      <w:numFmt w:val="none"/>
      <w:pStyle w:val="STWVorNummerierung"/>
      <w:suff w:val="nothing"/>
      <w:lvlText w:val=""/>
      <w:lvlJc w:val="left"/>
      <w:pPr>
        <w:ind w:left="0" w:firstLine="0"/>
      </w:pPr>
      <w:rPr>
        <w:rFonts w:hint="default"/>
      </w:rPr>
    </w:lvl>
    <w:lvl w:ilvl="1">
      <w:start w:val="1"/>
      <w:numFmt w:val="decimal"/>
      <w:pStyle w:val="STWNummerierung"/>
      <w:lvlText w:val="%2."/>
      <w:lvlJc w:val="left"/>
      <w:pPr>
        <w:ind w:left="720" w:hanging="720"/>
      </w:pPr>
      <w:rPr>
        <w:rFonts w:hint="default"/>
      </w:rPr>
    </w:lvl>
    <w:lvl w:ilvl="2">
      <w:start w:val="1"/>
      <w:numFmt w:val="decimal"/>
      <w:lvlText w:val="%3.1"/>
      <w:lvlJc w:val="left"/>
      <w:pPr>
        <w:ind w:left="720" w:hanging="720"/>
      </w:pPr>
      <w:rPr>
        <w:rFonts w:hint="default"/>
      </w:rPr>
    </w:lvl>
    <w:lvl w:ilvl="3">
      <w:start w:val="1"/>
      <w:numFmt w:val="none"/>
      <w:lvlText w:val="1.1.1"/>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93"/>
    <w:rsid w:val="00056F5F"/>
    <w:rsid w:val="000664D0"/>
    <w:rsid w:val="000C1280"/>
    <w:rsid w:val="000E7611"/>
    <w:rsid w:val="00157E0D"/>
    <w:rsid w:val="00196BFC"/>
    <w:rsid w:val="0021791B"/>
    <w:rsid w:val="00241F05"/>
    <w:rsid w:val="00276249"/>
    <w:rsid w:val="00284819"/>
    <w:rsid w:val="002E59D6"/>
    <w:rsid w:val="00384D94"/>
    <w:rsid w:val="003B3911"/>
    <w:rsid w:val="003C570A"/>
    <w:rsid w:val="003E565A"/>
    <w:rsid w:val="00447DD2"/>
    <w:rsid w:val="004D6199"/>
    <w:rsid w:val="005464BA"/>
    <w:rsid w:val="0056321A"/>
    <w:rsid w:val="00577713"/>
    <w:rsid w:val="0057794E"/>
    <w:rsid w:val="00593E96"/>
    <w:rsid w:val="005A4A91"/>
    <w:rsid w:val="005A617F"/>
    <w:rsid w:val="005F0425"/>
    <w:rsid w:val="00643DCF"/>
    <w:rsid w:val="00654E0E"/>
    <w:rsid w:val="006655B7"/>
    <w:rsid w:val="00684E08"/>
    <w:rsid w:val="006A29FB"/>
    <w:rsid w:val="006B3C78"/>
    <w:rsid w:val="006E70C8"/>
    <w:rsid w:val="00702E0A"/>
    <w:rsid w:val="00710F77"/>
    <w:rsid w:val="00784731"/>
    <w:rsid w:val="007A4D1A"/>
    <w:rsid w:val="007B00F7"/>
    <w:rsid w:val="007C2BAD"/>
    <w:rsid w:val="00812C3A"/>
    <w:rsid w:val="00840343"/>
    <w:rsid w:val="00855142"/>
    <w:rsid w:val="008826DB"/>
    <w:rsid w:val="00895855"/>
    <w:rsid w:val="008C36B0"/>
    <w:rsid w:val="0090110A"/>
    <w:rsid w:val="0091381C"/>
    <w:rsid w:val="00954ECC"/>
    <w:rsid w:val="00976079"/>
    <w:rsid w:val="00987833"/>
    <w:rsid w:val="009C3A3D"/>
    <w:rsid w:val="009C7237"/>
    <w:rsid w:val="009C770A"/>
    <w:rsid w:val="009E0671"/>
    <w:rsid w:val="009E1940"/>
    <w:rsid w:val="009E590F"/>
    <w:rsid w:val="00A154B5"/>
    <w:rsid w:val="00A31DD4"/>
    <w:rsid w:val="00A52DF5"/>
    <w:rsid w:val="00A54E7C"/>
    <w:rsid w:val="00A66691"/>
    <w:rsid w:val="00A7672D"/>
    <w:rsid w:val="00A77A5D"/>
    <w:rsid w:val="00AD78F6"/>
    <w:rsid w:val="00B07513"/>
    <w:rsid w:val="00B408E5"/>
    <w:rsid w:val="00B74985"/>
    <w:rsid w:val="00BA5DBA"/>
    <w:rsid w:val="00BC333B"/>
    <w:rsid w:val="00C0260B"/>
    <w:rsid w:val="00C036D9"/>
    <w:rsid w:val="00C0636E"/>
    <w:rsid w:val="00C625DF"/>
    <w:rsid w:val="00C67732"/>
    <w:rsid w:val="00C9660F"/>
    <w:rsid w:val="00CB28A8"/>
    <w:rsid w:val="00CB57C9"/>
    <w:rsid w:val="00CD1DF8"/>
    <w:rsid w:val="00CE55C0"/>
    <w:rsid w:val="00CE5C59"/>
    <w:rsid w:val="00CE5D53"/>
    <w:rsid w:val="00D01597"/>
    <w:rsid w:val="00D050C4"/>
    <w:rsid w:val="00D5103B"/>
    <w:rsid w:val="00D65CAF"/>
    <w:rsid w:val="00D9152A"/>
    <w:rsid w:val="00DF2993"/>
    <w:rsid w:val="00E4742D"/>
    <w:rsid w:val="00E93D36"/>
    <w:rsid w:val="00F0031F"/>
    <w:rsid w:val="00F15E8A"/>
    <w:rsid w:val="00F3527B"/>
    <w:rsid w:val="00F638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4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4ECC"/>
    <w:rPr>
      <w:color w:val="808080"/>
    </w:rPr>
  </w:style>
  <w:style w:type="paragraph" w:styleId="Sprechblasentext">
    <w:name w:val="Balloon Text"/>
    <w:basedOn w:val="Standard"/>
    <w:link w:val="SprechblasentextZchn"/>
    <w:uiPriority w:val="99"/>
    <w:semiHidden/>
    <w:unhideWhenUsed/>
    <w:rsid w:val="00954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ECC"/>
    <w:rPr>
      <w:rFonts w:ascii="Tahoma" w:hAnsi="Tahoma" w:cs="Tahoma"/>
      <w:sz w:val="16"/>
      <w:szCs w:val="16"/>
    </w:rPr>
  </w:style>
  <w:style w:type="table" w:styleId="Tabellenraster">
    <w:name w:val="Table Grid"/>
    <w:basedOn w:val="NormaleTabelle"/>
    <w:uiPriority w:val="59"/>
    <w:rsid w:val="00CB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59D6"/>
    <w:pPr>
      <w:ind w:left="720"/>
      <w:contextualSpacing/>
    </w:pPr>
  </w:style>
  <w:style w:type="numbering" w:customStyle="1" w:styleId="STWListe">
    <w:name w:val="STW_Liste"/>
    <w:basedOn w:val="KeineListe"/>
    <w:uiPriority w:val="99"/>
    <w:rsid w:val="00855142"/>
    <w:pPr>
      <w:numPr>
        <w:numId w:val="4"/>
      </w:numPr>
    </w:pPr>
  </w:style>
  <w:style w:type="paragraph" w:customStyle="1" w:styleId="STWNummerierung">
    <w:name w:val="STW_Nummerierung"/>
    <w:basedOn w:val="Standard"/>
    <w:qFormat/>
    <w:rsid w:val="00855142"/>
    <w:pPr>
      <w:numPr>
        <w:ilvl w:val="1"/>
        <w:numId w:val="6"/>
      </w:numPr>
      <w:spacing w:after="200" w:line="276" w:lineRule="auto"/>
    </w:pPr>
    <w:rPr>
      <w:szCs w:val="20"/>
    </w:rPr>
  </w:style>
  <w:style w:type="paragraph" w:customStyle="1" w:styleId="STWVorNummerierung">
    <w:name w:val="STW_VorNummerierung"/>
    <w:basedOn w:val="Standard"/>
    <w:qFormat/>
    <w:rsid w:val="00855142"/>
    <w:pPr>
      <w:numPr>
        <w:numId w:val="6"/>
      </w:numPr>
      <w:spacing w:after="200" w:line="276" w:lineRule="auto"/>
    </w:pPr>
    <w:rPr>
      <w:szCs w:val="20"/>
    </w:rPr>
  </w:style>
  <w:style w:type="paragraph" w:customStyle="1" w:styleId="STWFuzeile">
    <w:name w:val="STW_Fußzeile"/>
    <w:basedOn w:val="Standard"/>
    <w:qFormat/>
    <w:rsid w:val="000C1280"/>
    <w:rPr>
      <w:rFonts w:cstheme="minorBidi"/>
      <w:spacing w:val="6"/>
      <w:sz w:val="17"/>
      <w:szCs w:val="20"/>
    </w:rPr>
  </w:style>
  <w:style w:type="paragraph" w:customStyle="1" w:styleId="STWFuzeileAbsatz">
    <w:name w:val="STW_FußzeileAbsatz"/>
    <w:basedOn w:val="STWFuzeile"/>
    <w:qFormat/>
    <w:rsid w:val="000C1280"/>
    <w:pPr>
      <w:spacing w:before="80"/>
    </w:pPr>
  </w:style>
  <w:style w:type="character" w:styleId="Hyperlink">
    <w:name w:val="Hyperlink"/>
    <w:basedOn w:val="Absatz-Standardschriftart"/>
    <w:uiPriority w:val="99"/>
    <w:unhideWhenUsed/>
    <w:rsid w:val="00A66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4ECC"/>
    <w:rPr>
      <w:color w:val="808080"/>
    </w:rPr>
  </w:style>
  <w:style w:type="paragraph" w:styleId="Sprechblasentext">
    <w:name w:val="Balloon Text"/>
    <w:basedOn w:val="Standard"/>
    <w:link w:val="SprechblasentextZchn"/>
    <w:uiPriority w:val="99"/>
    <w:semiHidden/>
    <w:unhideWhenUsed/>
    <w:rsid w:val="00954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ECC"/>
    <w:rPr>
      <w:rFonts w:ascii="Tahoma" w:hAnsi="Tahoma" w:cs="Tahoma"/>
      <w:sz w:val="16"/>
      <w:szCs w:val="16"/>
    </w:rPr>
  </w:style>
  <w:style w:type="table" w:styleId="Tabellenraster">
    <w:name w:val="Table Grid"/>
    <w:basedOn w:val="NormaleTabelle"/>
    <w:uiPriority w:val="59"/>
    <w:rsid w:val="00CB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59D6"/>
    <w:pPr>
      <w:ind w:left="720"/>
      <w:contextualSpacing/>
    </w:pPr>
  </w:style>
  <w:style w:type="numbering" w:customStyle="1" w:styleId="STWListe">
    <w:name w:val="STW_Liste"/>
    <w:basedOn w:val="KeineListe"/>
    <w:uiPriority w:val="99"/>
    <w:rsid w:val="00855142"/>
    <w:pPr>
      <w:numPr>
        <w:numId w:val="4"/>
      </w:numPr>
    </w:pPr>
  </w:style>
  <w:style w:type="paragraph" w:customStyle="1" w:styleId="STWNummerierung">
    <w:name w:val="STW_Nummerierung"/>
    <w:basedOn w:val="Standard"/>
    <w:qFormat/>
    <w:rsid w:val="00855142"/>
    <w:pPr>
      <w:numPr>
        <w:ilvl w:val="1"/>
        <w:numId w:val="6"/>
      </w:numPr>
      <w:spacing w:after="200" w:line="276" w:lineRule="auto"/>
    </w:pPr>
    <w:rPr>
      <w:szCs w:val="20"/>
    </w:rPr>
  </w:style>
  <w:style w:type="paragraph" w:customStyle="1" w:styleId="STWVorNummerierung">
    <w:name w:val="STW_VorNummerierung"/>
    <w:basedOn w:val="Standard"/>
    <w:qFormat/>
    <w:rsid w:val="00855142"/>
    <w:pPr>
      <w:numPr>
        <w:numId w:val="6"/>
      </w:numPr>
      <w:spacing w:after="200" w:line="276" w:lineRule="auto"/>
    </w:pPr>
    <w:rPr>
      <w:szCs w:val="20"/>
    </w:rPr>
  </w:style>
  <w:style w:type="paragraph" w:customStyle="1" w:styleId="STWFuzeile">
    <w:name w:val="STW_Fußzeile"/>
    <w:basedOn w:val="Standard"/>
    <w:qFormat/>
    <w:rsid w:val="000C1280"/>
    <w:rPr>
      <w:rFonts w:cstheme="minorBidi"/>
      <w:spacing w:val="6"/>
      <w:sz w:val="17"/>
      <w:szCs w:val="20"/>
    </w:rPr>
  </w:style>
  <w:style w:type="paragraph" w:customStyle="1" w:styleId="STWFuzeileAbsatz">
    <w:name w:val="STW_FußzeileAbsatz"/>
    <w:basedOn w:val="STWFuzeile"/>
    <w:qFormat/>
    <w:rsid w:val="000C1280"/>
    <w:pPr>
      <w:spacing w:before="80"/>
    </w:pPr>
  </w:style>
  <w:style w:type="character" w:styleId="Hyperlink">
    <w:name w:val="Hyperlink"/>
    <w:basedOn w:val="Absatz-Standardschriftart"/>
    <w:uiPriority w:val="99"/>
    <w:unhideWhenUsed/>
    <w:rsid w:val="00A6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WBG/Desktop/Daten/eigene/Wiedemeyer/Anfragen/http://www.lrabb.de/site/LRA-BB-Internet/data/400921/Lde/resize/umweltzone.jpg%3Ff=%252Fsite%252FLRA-BB-Internet%252Fget%252F407158%252Fumweltzone.jpg&amp;w=200&amp;m=F&amp;h=400&amp;i=0"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rabb.de/site/LRA-BB-Internet/get/407158/umweltzon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rabb.de/site/LRA-BB-Internet/get/407158/umweltzone.jpg" TargetMode="External"/><Relationship Id="rId11" Type="http://schemas.openxmlformats.org/officeDocument/2006/relationships/image" Target="file://localhost/Users/WBG/Desktop/Daten/eigene/Wiedemeyer/Anfragen/http://www.sicherestrassen.de/VKZBilder/270.2.svg.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rabb.de/site/LRA-BB-Internet/get/407158/umweltzone.jpg" TargetMode="External"/><Relationship Id="rId14" Type="http://schemas.openxmlformats.org/officeDocument/2006/relationships/image" Target="file://localhost/Users/WBG/Desktop/Daten/eigene/Wiedemeyer/Anfragen/http://www.wunschkennzeichen-reservieren.de/pic_fsp/umweltplakette-grue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_2010\A%20l%20l%20g%20e%20m%20e%20i%20n\Anfrage%20der%20Fraktion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 der Fraktionen.dotm</Template>
  <TotalTime>0</TotalTime>
  <Pages>3</Pages>
  <Words>1237</Words>
  <Characters>7797</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Anfrage der Fraktionen</vt:lpstr>
    </vt:vector>
  </TitlesOfParts>
  <Company>Stadt Witten</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der Fraktionen</dc:title>
  <dc:creator>Fraktion-SPD</dc:creator>
  <cp:lastModifiedBy>Fraktion-WBG</cp:lastModifiedBy>
  <cp:revision>2</cp:revision>
  <dcterms:created xsi:type="dcterms:W3CDTF">2014-09-16T08:01:00Z</dcterms:created>
  <dcterms:modified xsi:type="dcterms:W3CDTF">2014-09-16T08:01:00Z</dcterms:modified>
</cp:coreProperties>
</file>